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027A5" w14:textId="43B5007B" w:rsidR="00D05175" w:rsidRPr="00A77CC1" w:rsidRDefault="004C57B7" w:rsidP="00A77CC1">
      <w:pPr>
        <w:keepNext/>
        <w:spacing w:before="240" w:after="60" w:line="360" w:lineRule="auto"/>
        <w:jc w:val="right"/>
        <w:outlineLvl w:val="1"/>
        <w:rPr>
          <w:rFonts w:ascii="Arial Narrow" w:eastAsia="Times New Roman" w:hAnsi="Arial Narrow" w:cs="Arial"/>
          <w:bCs/>
          <w:i/>
          <w:u w:val="single"/>
          <w:lang w:eastAsia="pl-PL"/>
        </w:rPr>
      </w:pPr>
      <w:r w:rsidRPr="00A77CC1">
        <w:rPr>
          <w:rFonts w:ascii="Arial Narrow" w:eastAsia="Calibri" w:hAnsi="Arial Narrow" w:cs="Times New Roman"/>
          <w:i/>
          <w:u w:val="single"/>
        </w:rPr>
        <w:t>Z</w:t>
      </w:r>
      <w:r w:rsidR="00D05175" w:rsidRPr="00A77CC1">
        <w:rPr>
          <w:rFonts w:ascii="Arial Narrow" w:eastAsia="Calibri" w:hAnsi="Arial Narrow" w:cs="Times New Roman"/>
          <w:i/>
          <w:u w:val="single"/>
        </w:rPr>
        <w:t xml:space="preserve">ałącznik nr </w:t>
      </w:r>
      <w:r w:rsidR="00551F1B" w:rsidRPr="00A77CC1">
        <w:rPr>
          <w:rFonts w:ascii="Arial Narrow" w:eastAsia="Calibri" w:hAnsi="Arial Narrow" w:cs="Times New Roman"/>
          <w:i/>
          <w:u w:val="single"/>
        </w:rPr>
        <w:t>5</w:t>
      </w:r>
      <w:r w:rsidRPr="00A77CC1">
        <w:rPr>
          <w:rFonts w:ascii="Arial Narrow" w:eastAsia="Calibri" w:hAnsi="Arial Narrow" w:cs="Times New Roman"/>
          <w:i/>
          <w:u w:val="single"/>
        </w:rPr>
        <w:t xml:space="preserve"> </w:t>
      </w:r>
      <w:r w:rsidR="00D05175" w:rsidRPr="00A77CC1">
        <w:rPr>
          <w:rFonts w:ascii="Arial Narrow" w:eastAsia="Calibri" w:hAnsi="Arial Narrow" w:cs="Times New Roman"/>
          <w:i/>
          <w:u w:val="single"/>
        </w:rPr>
        <w:t>do Zapytania ofertowego</w:t>
      </w:r>
    </w:p>
    <w:p w14:paraId="6D4D914C" w14:textId="77777777" w:rsidR="00D05175" w:rsidRPr="00A77CC1" w:rsidRDefault="00D05175" w:rsidP="00A77CC1">
      <w:pPr>
        <w:keepNext/>
        <w:spacing w:before="240" w:after="60" w:line="360" w:lineRule="auto"/>
        <w:jc w:val="center"/>
        <w:outlineLvl w:val="1"/>
        <w:rPr>
          <w:rFonts w:ascii="Arial Narrow" w:eastAsia="Times New Roman" w:hAnsi="Arial Narrow" w:cs="Arial"/>
          <w:bCs/>
          <w:lang w:eastAsia="pl-PL"/>
        </w:rPr>
      </w:pPr>
      <w:r w:rsidRPr="00A77CC1">
        <w:rPr>
          <w:rFonts w:ascii="Arial Narrow" w:eastAsia="Times New Roman" w:hAnsi="Arial Narrow" w:cs="Arial"/>
          <w:bCs/>
          <w:lang w:eastAsia="pl-PL"/>
        </w:rPr>
        <w:t>(Wzór)</w:t>
      </w:r>
    </w:p>
    <w:p w14:paraId="53CBFED4" w14:textId="77777777" w:rsidR="00D05175" w:rsidRPr="00A77CC1" w:rsidRDefault="00D05175" w:rsidP="00A77CC1">
      <w:pPr>
        <w:keepNext/>
        <w:spacing w:before="240" w:after="60" w:line="360" w:lineRule="auto"/>
        <w:jc w:val="center"/>
        <w:outlineLvl w:val="1"/>
        <w:rPr>
          <w:rFonts w:ascii="Arial Narrow" w:eastAsia="Times New Roman" w:hAnsi="Arial Narrow" w:cs="Arial"/>
          <w:b/>
          <w:bCs/>
          <w:lang w:eastAsia="pl-PL"/>
        </w:rPr>
      </w:pPr>
      <w:r w:rsidRPr="00A77CC1">
        <w:rPr>
          <w:rFonts w:ascii="Arial Narrow" w:eastAsia="Times New Roman" w:hAnsi="Arial Narrow" w:cs="Arial"/>
          <w:b/>
          <w:bCs/>
          <w:lang w:eastAsia="pl-PL"/>
        </w:rPr>
        <w:t xml:space="preserve">Umowa </w:t>
      </w:r>
    </w:p>
    <w:p w14:paraId="53FBEC59" w14:textId="77777777" w:rsidR="00D05175" w:rsidRPr="00A77CC1" w:rsidRDefault="00D05175" w:rsidP="00A77CC1">
      <w:pPr>
        <w:widowControl w:val="0"/>
        <w:suppressAutoHyphens/>
        <w:spacing w:after="0" w:line="360" w:lineRule="auto"/>
        <w:rPr>
          <w:rFonts w:ascii="Arial Narrow" w:eastAsia="Lucida Sans Unicode" w:hAnsi="Arial Narrow" w:cs="Times New Roman"/>
          <w:kern w:val="2"/>
        </w:rPr>
      </w:pPr>
    </w:p>
    <w:p w14:paraId="02A6EA4D" w14:textId="77777777" w:rsidR="00D05175" w:rsidRPr="00A77CC1" w:rsidRDefault="00D05175" w:rsidP="00A77CC1">
      <w:pPr>
        <w:widowControl w:val="0"/>
        <w:suppressAutoHyphens/>
        <w:spacing w:after="0" w:line="360" w:lineRule="auto"/>
        <w:jc w:val="center"/>
        <w:rPr>
          <w:rFonts w:ascii="Arial Narrow" w:eastAsia="Lucida Sans Unicode" w:hAnsi="Arial Narrow" w:cs="Times New Roman"/>
          <w:kern w:val="2"/>
        </w:rPr>
      </w:pPr>
      <w:r w:rsidRPr="00A77CC1">
        <w:rPr>
          <w:rFonts w:ascii="Arial Narrow" w:eastAsia="Lucida Sans Unicode" w:hAnsi="Arial Narrow" w:cs="Times New Roman"/>
          <w:kern w:val="2"/>
        </w:rPr>
        <w:t xml:space="preserve">zawarta w dniu </w:t>
      </w:r>
      <w:r w:rsidRPr="00A77CC1">
        <w:rPr>
          <w:rFonts w:ascii="Arial Narrow" w:eastAsia="Lucida Sans Unicode" w:hAnsi="Arial Narrow" w:cs="Times New Roman"/>
          <w:b/>
          <w:kern w:val="2"/>
        </w:rPr>
        <w:t xml:space="preserve">………………… </w:t>
      </w:r>
      <w:r w:rsidRPr="00A77CC1">
        <w:rPr>
          <w:rFonts w:ascii="Arial Narrow" w:eastAsia="Lucida Sans Unicode" w:hAnsi="Arial Narrow" w:cs="Times New Roman"/>
          <w:b/>
          <w:color w:val="000000"/>
          <w:kern w:val="2"/>
        </w:rPr>
        <w:t>r.</w:t>
      </w:r>
      <w:r w:rsidRPr="00A77CC1">
        <w:rPr>
          <w:rFonts w:ascii="Arial Narrow" w:eastAsia="Lucida Sans Unicode" w:hAnsi="Arial Narrow" w:cs="Times New Roman"/>
          <w:b/>
          <w:kern w:val="2"/>
        </w:rPr>
        <w:t xml:space="preserve"> </w:t>
      </w:r>
      <w:r w:rsidRPr="00A77CC1">
        <w:rPr>
          <w:rFonts w:ascii="Arial Narrow" w:eastAsia="Lucida Sans Unicode" w:hAnsi="Arial Narrow" w:cs="Times New Roman"/>
          <w:kern w:val="2"/>
        </w:rPr>
        <w:t>pomiędzy:</w:t>
      </w:r>
    </w:p>
    <w:p w14:paraId="587748E3" w14:textId="6389B470" w:rsidR="00D05175" w:rsidRPr="00A77CC1" w:rsidRDefault="00D05175" w:rsidP="00A77CC1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Arial"/>
          <w:kern w:val="2"/>
        </w:rPr>
      </w:pPr>
      <w:r w:rsidRPr="00A77CC1">
        <w:rPr>
          <w:rFonts w:ascii="Arial Narrow" w:eastAsia="Lucida Sans Unicode" w:hAnsi="Arial Narrow" w:cs="Arial"/>
          <w:b/>
          <w:kern w:val="2"/>
        </w:rPr>
        <w:t xml:space="preserve">Krajowe Stowarzyszenie Wspierania Przedsiębiorczości </w:t>
      </w:r>
      <w:r w:rsidRPr="00A77CC1">
        <w:rPr>
          <w:rFonts w:ascii="Arial Narrow" w:eastAsia="Lucida Sans Unicode" w:hAnsi="Arial Narrow" w:cs="Arial"/>
          <w:bCs/>
          <w:kern w:val="2"/>
        </w:rPr>
        <w:t xml:space="preserve">z siedzibą w: </w:t>
      </w:r>
      <w:r w:rsidRPr="00A77CC1">
        <w:rPr>
          <w:rFonts w:ascii="Arial Narrow" w:eastAsia="Lucida Sans Unicode" w:hAnsi="Arial Narrow" w:cs="Arial"/>
          <w:kern w:val="2"/>
        </w:rPr>
        <w:t>ul. Stanisława  Staszica 2A, 26-200 Końskie,</w:t>
      </w:r>
      <w:r w:rsidR="00A77CC1">
        <w:rPr>
          <w:rFonts w:ascii="Arial Narrow" w:eastAsia="Lucida Sans Unicode" w:hAnsi="Arial Narrow" w:cs="Arial"/>
          <w:kern w:val="2"/>
        </w:rPr>
        <w:t xml:space="preserve"> </w:t>
      </w:r>
      <w:r w:rsidRPr="00A77CC1">
        <w:rPr>
          <w:rFonts w:ascii="Arial Narrow" w:eastAsia="Lucida Sans Unicode" w:hAnsi="Arial Narrow" w:cs="Arial"/>
          <w:kern w:val="2"/>
        </w:rPr>
        <w:t>NIP: 658-122-09-17,</w:t>
      </w:r>
      <w:r w:rsidR="00F552FA" w:rsidRPr="00A77CC1">
        <w:rPr>
          <w:rFonts w:ascii="Arial Narrow" w:hAnsi="Arial Narrow"/>
        </w:rPr>
        <w:t xml:space="preserve"> </w:t>
      </w:r>
      <w:r w:rsidR="00F552FA" w:rsidRPr="00A77CC1">
        <w:rPr>
          <w:rFonts w:ascii="Arial Narrow" w:eastAsia="Lucida Sans Unicode" w:hAnsi="Arial Narrow" w:cs="Arial"/>
          <w:kern w:val="2"/>
        </w:rPr>
        <w:t>KRS</w:t>
      </w:r>
      <w:r w:rsidR="00F552FA" w:rsidRPr="00A77CC1">
        <w:rPr>
          <w:rFonts w:ascii="Arial Narrow" w:eastAsia="Lucida Sans Unicode" w:hAnsi="Arial Narrow" w:cs="Arial"/>
          <w:kern w:val="2"/>
        </w:rPr>
        <w:tab/>
        <w:t xml:space="preserve">0000020058, </w:t>
      </w:r>
      <w:r w:rsidRPr="00A77CC1">
        <w:rPr>
          <w:rFonts w:ascii="Arial Narrow" w:eastAsia="Lucida Sans Unicode" w:hAnsi="Arial Narrow" w:cs="Arial"/>
          <w:kern w:val="2"/>
        </w:rPr>
        <w:t xml:space="preserve"> reprezentowane przez: </w:t>
      </w:r>
      <w:r w:rsidRPr="00A77CC1">
        <w:rPr>
          <w:rFonts w:ascii="Arial Narrow" w:eastAsia="Lucida Sans Unicode" w:hAnsi="Arial Narrow" w:cs="Arial"/>
          <w:b/>
          <w:bCs/>
          <w:kern w:val="2"/>
        </w:rPr>
        <w:t xml:space="preserve">Prezes Zarządu </w:t>
      </w:r>
      <w:r w:rsidRPr="00A77CC1">
        <w:rPr>
          <w:rFonts w:ascii="Arial Narrow" w:eastAsia="Lucida Sans Unicode" w:hAnsi="Arial Narrow" w:cs="Arial"/>
          <w:kern w:val="2"/>
        </w:rPr>
        <w:t xml:space="preserve">– </w:t>
      </w:r>
      <w:r w:rsidRPr="00A77CC1">
        <w:rPr>
          <w:rFonts w:ascii="Arial Narrow" w:eastAsia="Lucida Sans Unicode" w:hAnsi="Arial Narrow" w:cs="Arial"/>
          <w:b/>
          <w:bCs/>
          <w:kern w:val="2"/>
        </w:rPr>
        <w:t>Marek Mika</w:t>
      </w:r>
      <w:r w:rsidRPr="00A77CC1">
        <w:rPr>
          <w:rFonts w:ascii="Arial Narrow" w:eastAsia="Lucida Sans Unicode" w:hAnsi="Arial Narrow" w:cs="Arial"/>
          <w:kern w:val="2"/>
        </w:rPr>
        <w:t xml:space="preserve">, zwane dalej </w:t>
      </w:r>
      <w:r w:rsidRPr="00A77CC1">
        <w:rPr>
          <w:rFonts w:ascii="Arial Narrow" w:eastAsia="Lucida Sans Unicode" w:hAnsi="Arial Narrow" w:cs="Arial"/>
          <w:b/>
          <w:bCs/>
          <w:kern w:val="2"/>
        </w:rPr>
        <w:t>Zamawiającym,</w:t>
      </w:r>
      <w:r w:rsidRPr="00A77CC1">
        <w:rPr>
          <w:rFonts w:ascii="Arial Narrow" w:eastAsia="Lucida Sans Unicode" w:hAnsi="Arial Narrow" w:cs="Arial"/>
          <w:kern w:val="2"/>
        </w:rPr>
        <w:t xml:space="preserve"> </w:t>
      </w:r>
    </w:p>
    <w:p w14:paraId="73342027" w14:textId="77777777" w:rsidR="00D05175" w:rsidRPr="00A77CC1" w:rsidRDefault="00D05175" w:rsidP="00A77CC1">
      <w:pPr>
        <w:widowControl w:val="0"/>
        <w:suppressAutoHyphens/>
        <w:spacing w:before="60" w:after="0" w:line="360" w:lineRule="auto"/>
        <w:jc w:val="both"/>
        <w:rPr>
          <w:rFonts w:ascii="Arial Narrow" w:eastAsia="Lucida Sans Unicode" w:hAnsi="Arial Narrow" w:cs="Arial"/>
          <w:kern w:val="2"/>
        </w:rPr>
      </w:pPr>
      <w:r w:rsidRPr="00A77CC1">
        <w:rPr>
          <w:rFonts w:ascii="Arial Narrow" w:eastAsia="Lucida Sans Unicode" w:hAnsi="Arial Narrow" w:cs="Arial"/>
          <w:kern w:val="2"/>
        </w:rPr>
        <w:t>a</w:t>
      </w:r>
    </w:p>
    <w:p w14:paraId="31C27A65" w14:textId="2EE78EF4" w:rsidR="00D05175" w:rsidRPr="00A77CC1" w:rsidRDefault="00D05175" w:rsidP="00A77CC1">
      <w:pPr>
        <w:widowControl w:val="0"/>
        <w:suppressAutoHyphens/>
        <w:spacing w:before="60" w:after="0" w:line="240" w:lineRule="auto"/>
        <w:jc w:val="both"/>
        <w:rPr>
          <w:rFonts w:ascii="Arial Narrow" w:eastAsia="Lucida Sans Unicode" w:hAnsi="Arial Narrow" w:cs="Times New Roman"/>
          <w:color w:val="000000"/>
          <w:kern w:val="2"/>
        </w:rPr>
      </w:pPr>
      <w:r w:rsidRPr="00A77CC1">
        <w:rPr>
          <w:rFonts w:ascii="Arial Narrow" w:eastAsia="Lucida Sans Unicode" w:hAnsi="Arial Narrow" w:cs="Times New Roman"/>
          <w:color w:val="000000"/>
          <w:kern w:val="2"/>
        </w:rPr>
        <w:t>………………………………………………………………………………… z siedzibą: ………………………………………………….., NIP: …………………………,</w:t>
      </w:r>
      <w:r w:rsidRPr="00A77CC1">
        <w:rPr>
          <w:rFonts w:ascii="Arial Narrow" w:eastAsia="Lucida Sans Unicode" w:hAnsi="Arial Narrow" w:cs="Arial"/>
          <w:kern w:val="2"/>
        </w:rPr>
        <w:t xml:space="preserve"> </w:t>
      </w:r>
      <w:r w:rsidRPr="00A77CC1">
        <w:rPr>
          <w:rFonts w:ascii="Arial Narrow" w:eastAsia="Lucida Sans Unicode" w:hAnsi="Arial Narrow" w:cs="Times New Roman"/>
          <w:color w:val="000000"/>
          <w:kern w:val="2"/>
        </w:rPr>
        <w:t xml:space="preserve">reprezentowany przez: ………………………………………………………., zwany dalej </w:t>
      </w:r>
      <w:r w:rsidR="00DB5B9D"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</w:p>
    <w:p w14:paraId="0CDE42D8" w14:textId="77777777" w:rsidR="00D05175" w:rsidRPr="00A77CC1" w:rsidRDefault="00D05175" w:rsidP="00A77CC1">
      <w:pPr>
        <w:widowControl w:val="0"/>
        <w:suppressAutoHyphens/>
        <w:spacing w:before="60" w:after="0" w:line="360" w:lineRule="auto"/>
        <w:jc w:val="both"/>
        <w:rPr>
          <w:rFonts w:ascii="Arial Narrow" w:eastAsia="Lucida Sans Unicode" w:hAnsi="Arial Narrow" w:cs="Times New Roman"/>
          <w:color w:val="000000"/>
          <w:kern w:val="2"/>
        </w:rPr>
      </w:pPr>
    </w:p>
    <w:p w14:paraId="45B71D41" w14:textId="195F3D5E" w:rsidR="00D05175" w:rsidRPr="00A77CC1" w:rsidRDefault="00D05175" w:rsidP="00A77CC1">
      <w:pPr>
        <w:spacing w:line="360" w:lineRule="auto"/>
        <w:jc w:val="both"/>
        <w:rPr>
          <w:rFonts w:ascii="Arial Narrow" w:eastAsia="Lucida Sans Unicode" w:hAnsi="Arial Narrow" w:cs="Arial"/>
          <w:bCs/>
          <w:kern w:val="2"/>
        </w:rPr>
      </w:pPr>
      <w:r w:rsidRPr="00A77CC1">
        <w:rPr>
          <w:rFonts w:ascii="Arial Narrow" w:eastAsia="Lucida Sans Unicode" w:hAnsi="Arial Narrow" w:cs="Arial"/>
          <w:bCs/>
          <w:kern w:val="2"/>
        </w:rPr>
        <w:t>Na podstawie zapytania ofertowego przeprowadzonego zgodnie z zasadą konkurencyjności (</w:t>
      </w:r>
      <w:r w:rsidRPr="00A77CC1">
        <w:rPr>
          <w:rFonts w:ascii="Arial Narrow" w:eastAsia="Lucida Sans Unicode" w:hAnsi="Arial Narrow" w:cs="Arial"/>
          <w:bCs/>
          <w:color w:val="000000"/>
          <w:kern w:val="2"/>
        </w:rPr>
        <w:t xml:space="preserve">ZAPYTANIE OFERTOWE NR </w:t>
      </w:r>
      <w:r w:rsidR="00197309">
        <w:rPr>
          <w:rFonts w:ascii="Arial Narrow" w:eastAsia="Lucida Sans Unicode" w:hAnsi="Arial Narrow" w:cs="Arial"/>
          <w:b/>
          <w:bCs/>
          <w:color w:val="000000"/>
          <w:kern w:val="2"/>
        </w:rPr>
        <w:t>13</w:t>
      </w:r>
      <w:r w:rsidR="00B261BB" w:rsidRPr="00A77CC1">
        <w:rPr>
          <w:rFonts w:ascii="Arial Narrow" w:eastAsia="Lucida Sans Unicode" w:hAnsi="Arial Narrow" w:cs="Arial"/>
          <w:b/>
          <w:bCs/>
          <w:color w:val="000000"/>
          <w:kern w:val="2"/>
        </w:rPr>
        <w:t>/</w:t>
      </w:r>
      <w:r w:rsidR="00551F1B" w:rsidRPr="00A77CC1">
        <w:rPr>
          <w:rFonts w:ascii="Arial Narrow" w:eastAsia="Lucida Sans Unicode" w:hAnsi="Arial Narrow" w:cs="Arial"/>
          <w:b/>
          <w:bCs/>
          <w:color w:val="000000"/>
          <w:kern w:val="2"/>
        </w:rPr>
        <w:t xml:space="preserve">FESW.08.03-IZ.00-0016/23) </w:t>
      </w:r>
      <w:r w:rsidRPr="00A77CC1">
        <w:rPr>
          <w:rFonts w:ascii="Arial Narrow" w:eastAsia="Lucida Sans Unicode" w:hAnsi="Arial Narrow" w:cs="Arial"/>
          <w:bCs/>
          <w:color w:val="000000"/>
          <w:kern w:val="2"/>
        </w:rPr>
        <w:t>z dn</w:t>
      </w:r>
      <w:r w:rsidRPr="00A77CC1">
        <w:rPr>
          <w:rFonts w:ascii="Arial Narrow" w:eastAsia="Times New Roman" w:hAnsi="Arial Narrow" w:cs="Arial"/>
          <w:lang w:eastAsia="pl-PL"/>
        </w:rPr>
        <w:t xml:space="preserve">ia </w:t>
      </w:r>
      <w:r w:rsidR="00625276">
        <w:rPr>
          <w:rFonts w:ascii="Arial Narrow" w:eastAsia="Times New Roman" w:hAnsi="Arial Narrow" w:cs="Arial"/>
          <w:lang w:eastAsia="pl-PL"/>
        </w:rPr>
        <w:t>11</w:t>
      </w:r>
      <w:r w:rsidR="00197309">
        <w:rPr>
          <w:rFonts w:ascii="Arial Narrow" w:eastAsia="Times New Roman" w:hAnsi="Arial Narrow" w:cs="Arial"/>
          <w:lang w:eastAsia="pl-PL"/>
        </w:rPr>
        <w:t>.10.</w:t>
      </w:r>
      <w:r w:rsidR="00551F1B" w:rsidRPr="00A77CC1">
        <w:rPr>
          <w:rFonts w:ascii="Arial Narrow" w:eastAsia="Times New Roman" w:hAnsi="Arial Narrow" w:cs="Arial"/>
          <w:lang w:eastAsia="pl-PL"/>
        </w:rPr>
        <w:t>2024</w:t>
      </w:r>
      <w:r w:rsidRPr="00A77CC1">
        <w:rPr>
          <w:rFonts w:ascii="Arial Narrow" w:eastAsia="Times New Roman" w:hAnsi="Arial Narrow" w:cs="Arial"/>
          <w:lang w:eastAsia="pl-PL"/>
        </w:rPr>
        <w:t xml:space="preserve"> r. dotyczącego zakupu i dostawy </w:t>
      </w:r>
      <w:r w:rsidR="002205D8" w:rsidRPr="00A77CC1">
        <w:rPr>
          <w:rFonts w:ascii="Arial Narrow" w:eastAsia="Times New Roman" w:hAnsi="Arial Narrow" w:cs="Arial"/>
          <w:lang w:eastAsia="pl-PL"/>
        </w:rPr>
        <w:t xml:space="preserve">sprzętu niezbędnego do realizacji zajęć specjalistycznych- kurs </w:t>
      </w:r>
      <w:r w:rsidR="00E50CB7" w:rsidRPr="00A77CC1">
        <w:rPr>
          <w:rFonts w:ascii="Arial Narrow" w:eastAsia="Times New Roman" w:hAnsi="Arial Narrow" w:cs="Arial"/>
          <w:lang w:eastAsia="pl-PL"/>
        </w:rPr>
        <w:t>CLS-ratownik pola walki</w:t>
      </w:r>
      <w:r w:rsidRPr="00A77CC1">
        <w:rPr>
          <w:rFonts w:ascii="Arial Narrow" w:eastAsia="Times New Roman" w:hAnsi="Arial Narrow" w:cs="Arial"/>
          <w:lang w:eastAsia="pl-PL"/>
        </w:rPr>
        <w:t xml:space="preserve">, w ramach projektu „Młodzi </w:t>
      </w:r>
      <w:r w:rsidR="002205D8" w:rsidRPr="00A77CC1">
        <w:rPr>
          <w:rFonts w:ascii="Arial Narrow" w:eastAsia="Times New Roman" w:hAnsi="Arial Narrow" w:cs="Arial"/>
          <w:lang w:eastAsia="pl-PL"/>
        </w:rPr>
        <w:t>w</w:t>
      </w:r>
      <w:r w:rsidR="00AB0DA4">
        <w:rPr>
          <w:rFonts w:ascii="Arial Narrow" w:eastAsia="Times New Roman" w:hAnsi="Arial Narrow" w:cs="Arial"/>
          <w:lang w:eastAsia="pl-PL"/>
        </w:rPr>
        <w:t> </w:t>
      </w:r>
      <w:r w:rsidR="002205D8" w:rsidRPr="00A77CC1">
        <w:rPr>
          <w:rFonts w:ascii="Arial Narrow" w:eastAsia="Times New Roman" w:hAnsi="Arial Narrow" w:cs="Arial"/>
          <w:lang w:eastAsia="pl-PL"/>
        </w:rPr>
        <w:t>akcji</w:t>
      </w:r>
      <w:r w:rsidRPr="00A77CC1">
        <w:rPr>
          <w:rFonts w:ascii="Arial Narrow" w:eastAsia="Times New Roman" w:hAnsi="Arial Narrow" w:cs="Arial"/>
          <w:lang w:eastAsia="pl-PL"/>
        </w:rPr>
        <w:t xml:space="preserve"> ” realizowanego w ramach programu regionalnego  Fundusze Europejskie dla Świętokrzyskiego 2021-2027, Oś  priorytetowa 8. Edukacja na wszystkich etapach życia , Działanie 08.03 Wysoka jakość edukacji ponadpodstawowej ogólnej, została zawarta umowa następującej treści</w:t>
      </w:r>
      <w:r w:rsidRPr="00A77CC1">
        <w:rPr>
          <w:rFonts w:ascii="Arial Narrow" w:eastAsia="Lucida Sans Unicode" w:hAnsi="Arial Narrow" w:cs="Arial"/>
          <w:bCs/>
          <w:kern w:val="2"/>
        </w:rPr>
        <w:t xml:space="preserve">: </w:t>
      </w:r>
    </w:p>
    <w:p w14:paraId="5B7624A0" w14:textId="77777777" w:rsidR="00D05175" w:rsidRPr="00A77CC1" w:rsidRDefault="00D05175" w:rsidP="00A77CC1">
      <w:pPr>
        <w:spacing w:after="0" w:line="360" w:lineRule="auto"/>
        <w:jc w:val="center"/>
        <w:rPr>
          <w:rFonts w:ascii="Arial Narrow" w:eastAsia="Calibri" w:hAnsi="Arial Narrow" w:cs="Times New Roman"/>
          <w:b/>
        </w:rPr>
      </w:pPr>
      <w:r w:rsidRPr="00A77CC1">
        <w:rPr>
          <w:rFonts w:ascii="Arial Narrow" w:eastAsia="Calibri" w:hAnsi="Arial Narrow" w:cs="Times New Roman"/>
          <w:b/>
        </w:rPr>
        <w:t>§ 1</w:t>
      </w:r>
    </w:p>
    <w:p w14:paraId="5E67E62A" w14:textId="77777777" w:rsidR="00D05175" w:rsidRPr="00A77CC1" w:rsidRDefault="00D05175" w:rsidP="00A77CC1">
      <w:pPr>
        <w:spacing w:line="360" w:lineRule="auto"/>
        <w:jc w:val="center"/>
        <w:rPr>
          <w:rFonts w:ascii="Arial Narrow" w:eastAsia="Calibri" w:hAnsi="Arial Narrow" w:cs="Times New Roman"/>
          <w:b/>
        </w:rPr>
      </w:pPr>
      <w:r w:rsidRPr="00A77CC1">
        <w:rPr>
          <w:rFonts w:ascii="Arial Narrow" w:eastAsia="Calibri" w:hAnsi="Arial Narrow" w:cs="Times New Roman"/>
          <w:b/>
        </w:rPr>
        <w:t>Przedmiot umowy</w:t>
      </w:r>
    </w:p>
    <w:p w14:paraId="52F5C381" w14:textId="7B181680" w:rsidR="00D05175" w:rsidRPr="00A77CC1" w:rsidRDefault="00D05175" w:rsidP="00A77CC1">
      <w:pPr>
        <w:numPr>
          <w:ilvl w:val="0"/>
          <w:numId w:val="25"/>
        </w:numPr>
        <w:spacing w:after="0" w:line="360" w:lineRule="auto"/>
        <w:ind w:left="284" w:hanging="284"/>
        <w:contextualSpacing/>
        <w:jc w:val="both"/>
        <w:rPr>
          <w:rFonts w:ascii="Arial Narrow" w:eastAsia="Calibri" w:hAnsi="Arial Narrow" w:cs="Times New Roman"/>
          <w:bCs/>
          <w:color w:val="000000"/>
        </w:rPr>
      </w:pPr>
      <w:r w:rsidRPr="00A77CC1">
        <w:rPr>
          <w:rFonts w:ascii="Arial Narrow" w:eastAsia="Times New Roman" w:hAnsi="Arial Narrow" w:cs="Times New Roman"/>
          <w:lang w:eastAsia="pl-PL"/>
        </w:rPr>
        <w:t>Przedmiotem niniejszego zamówienia jest zakup i dostawa</w:t>
      </w:r>
      <w:r w:rsidR="002205D8" w:rsidRPr="00A77CC1">
        <w:rPr>
          <w:rFonts w:ascii="Arial Narrow" w:eastAsia="Times New Roman" w:hAnsi="Arial Narrow" w:cs="Times New Roman"/>
          <w:lang w:eastAsia="pl-PL"/>
        </w:rPr>
        <w:t xml:space="preserve"> </w:t>
      </w:r>
      <w:r w:rsidR="002205D8" w:rsidRPr="00A77CC1">
        <w:rPr>
          <w:rFonts w:ascii="Arial Narrow" w:eastAsia="Calibri" w:hAnsi="Arial Narrow" w:cs="Times New Roman"/>
          <w:bCs/>
        </w:rPr>
        <w:t>sprzętu niezbędnego do realizacji zajęć specjalistycznych- kurs</w:t>
      </w:r>
      <w:r w:rsidR="00E50CB7" w:rsidRPr="00A77CC1">
        <w:rPr>
          <w:rFonts w:ascii="Arial Narrow" w:eastAsia="Calibri" w:hAnsi="Arial Narrow" w:cs="Times New Roman"/>
          <w:bCs/>
        </w:rPr>
        <w:t xml:space="preserve"> CLS</w:t>
      </w:r>
      <w:r w:rsidR="00A77CC1" w:rsidRPr="00A77CC1">
        <w:rPr>
          <w:rFonts w:ascii="Arial Narrow" w:eastAsia="Calibri" w:hAnsi="Arial Narrow" w:cs="Times New Roman"/>
          <w:bCs/>
        </w:rPr>
        <w:t xml:space="preserve"> </w:t>
      </w:r>
      <w:r w:rsidR="002205D8" w:rsidRPr="00A77CC1">
        <w:rPr>
          <w:rFonts w:ascii="Arial Narrow" w:eastAsia="Calibri" w:hAnsi="Arial Narrow" w:cs="Times New Roman"/>
          <w:bCs/>
        </w:rPr>
        <w:t>do</w:t>
      </w:r>
      <w:r w:rsidR="002205D8" w:rsidRPr="00A77CC1">
        <w:rPr>
          <w:rFonts w:ascii="Arial Narrow" w:eastAsia="Times New Roman" w:hAnsi="Arial Narrow" w:cs="Times New Roman"/>
          <w:lang w:eastAsia="pl-PL"/>
        </w:rPr>
        <w:t xml:space="preserve"> </w:t>
      </w:r>
      <w:r w:rsidRPr="00A77CC1">
        <w:rPr>
          <w:rFonts w:ascii="Arial Narrow" w:eastAsia="Times New Roman" w:hAnsi="Arial Narrow" w:cs="Times New Roman"/>
          <w:lang w:eastAsia="pl-PL"/>
        </w:rPr>
        <w:t xml:space="preserve"> Liceum Ogó</w:t>
      </w:r>
      <w:r w:rsidR="002205D8" w:rsidRPr="00A77CC1">
        <w:rPr>
          <w:rFonts w:ascii="Arial Narrow" w:eastAsia="Times New Roman" w:hAnsi="Arial Narrow" w:cs="Times New Roman"/>
          <w:lang w:eastAsia="pl-PL"/>
        </w:rPr>
        <w:t>lnokształcącego</w:t>
      </w:r>
      <w:r w:rsidR="00460847" w:rsidRPr="00A77CC1">
        <w:rPr>
          <w:rFonts w:ascii="Arial Narrow" w:eastAsia="Times New Roman" w:hAnsi="Arial Narrow" w:cs="Times New Roman"/>
          <w:lang w:eastAsia="pl-PL"/>
        </w:rPr>
        <w:t xml:space="preserve"> im. Kardynała Stefana Wyszyńskiego w</w:t>
      </w:r>
      <w:r w:rsidR="00A77CC1">
        <w:rPr>
          <w:rFonts w:ascii="Arial Narrow" w:eastAsia="Times New Roman" w:hAnsi="Arial Narrow" w:cs="Times New Roman"/>
          <w:lang w:eastAsia="pl-PL"/>
        </w:rPr>
        <w:t> </w:t>
      </w:r>
      <w:r w:rsidR="00460847" w:rsidRPr="00A77CC1">
        <w:rPr>
          <w:rFonts w:ascii="Arial Narrow" w:eastAsia="Times New Roman" w:hAnsi="Arial Narrow" w:cs="Times New Roman"/>
          <w:lang w:eastAsia="pl-PL"/>
        </w:rPr>
        <w:t>Staszowie</w:t>
      </w:r>
      <w:r w:rsidRPr="00A77CC1">
        <w:rPr>
          <w:rFonts w:ascii="Arial Narrow" w:eastAsia="Times New Roman" w:hAnsi="Arial Narrow" w:cs="Times New Roman"/>
          <w:lang w:eastAsia="pl-PL"/>
        </w:rPr>
        <w:t>, na które składa się:</w:t>
      </w:r>
    </w:p>
    <w:p w14:paraId="464F6F59" w14:textId="2F18C10A" w:rsidR="00460847" w:rsidRPr="00A77CC1" w:rsidRDefault="005155BA" w:rsidP="00A77CC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bCs/>
        </w:rPr>
      </w:pPr>
      <w:bookmarkStart w:id="0" w:name="_Hlk175128094"/>
      <w:r w:rsidRPr="00A77CC1">
        <w:rPr>
          <w:rFonts w:ascii="Arial Narrow" w:eastAsia="Times New Roman" w:hAnsi="Arial Narrow" w:cs="Arial"/>
          <w:lang w:eastAsia="pl-PL"/>
        </w:rPr>
        <w:t xml:space="preserve">replika broni AEG- </w:t>
      </w:r>
      <w:r w:rsidRPr="00A77CC1">
        <w:rPr>
          <w:rFonts w:ascii="Arial Narrow" w:hAnsi="Arial Narrow"/>
        </w:rPr>
        <w:t>20 sztuk</w:t>
      </w:r>
    </w:p>
    <w:p w14:paraId="63B261DD" w14:textId="44D5D4C4" w:rsidR="005155BA" w:rsidRPr="00A77CC1" w:rsidRDefault="005155BA" w:rsidP="00A77CC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A77CC1">
        <w:rPr>
          <w:rFonts w:ascii="Arial Narrow" w:eastAsia="Times New Roman" w:hAnsi="Arial Narrow" w:cs="Arial"/>
          <w:lang w:eastAsia="pl-PL"/>
        </w:rPr>
        <w:t xml:space="preserve">kulki ASG- </w:t>
      </w:r>
      <w:r w:rsidRPr="00A77CC1">
        <w:rPr>
          <w:rFonts w:ascii="Arial Narrow" w:hAnsi="Arial Narrow"/>
        </w:rPr>
        <w:t>20 opakowań</w:t>
      </w:r>
    </w:p>
    <w:p w14:paraId="5A504608" w14:textId="6F705854" w:rsidR="005155BA" w:rsidRPr="00A77CC1" w:rsidRDefault="005155BA" w:rsidP="00A77CC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A77CC1">
        <w:rPr>
          <w:rFonts w:ascii="Arial Narrow" w:eastAsia="Times New Roman" w:hAnsi="Arial Narrow" w:cs="Arial"/>
          <w:lang w:eastAsia="pl-PL"/>
        </w:rPr>
        <w:t xml:space="preserve">pistolet ASG CZ SP -01 </w:t>
      </w:r>
      <w:r w:rsidRPr="00A77CC1">
        <w:rPr>
          <w:rFonts w:ascii="Arial Narrow" w:eastAsia="Times New Roman" w:hAnsi="Arial Narrow" w:cs="Arial"/>
          <w:noProof/>
          <w:lang w:eastAsia="pl-PL"/>
        </w:rPr>
        <w:t>Shadow</w:t>
      </w:r>
      <w:r w:rsidRPr="00A77CC1">
        <w:rPr>
          <w:rFonts w:ascii="Arial Narrow" w:eastAsia="Times New Roman" w:hAnsi="Arial Narrow" w:cs="Arial"/>
          <w:lang w:eastAsia="pl-PL"/>
        </w:rPr>
        <w:t xml:space="preserve"> GNB- </w:t>
      </w:r>
      <w:r w:rsidRPr="00A77CC1">
        <w:rPr>
          <w:rFonts w:ascii="Arial Narrow" w:hAnsi="Arial Narrow"/>
        </w:rPr>
        <w:t>20 sztuk</w:t>
      </w:r>
    </w:p>
    <w:p w14:paraId="43F98547" w14:textId="62E29BFF" w:rsidR="005155BA" w:rsidRPr="00A77CC1" w:rsidRDefault="005155BA" w:rsidP="00A77CC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A77CC1">
        <w:rPr>
          <w:rFonts w:ascii="Arial Narrow" w:eastAsia="Times New Roman" w:hAnsi="Arial Narrow" w:cs="Arial"/>
          <w:lang w:eastAsia="pl-PL"/>
        </w:rPr>
        <w:t xml:space="preserve">kabura do pistoletu ASG CZ SP -01 </w:t>
      </w:r>
      <w:r w:rsidRPr="00A77CC1">
        <w:rPr>
          <w:rFonts w:ascii="Arial Narrow" w:eastAsia="Times New Roman" w:hAnsi="Arial Narrow" w:cs="Arial"/>
          <w:noProof/>
          <w:lang w:eastAsia="pl-PL"/>
        </w:rPr>
        <w:t>Shadow</w:t>
      </w:r>
      <w:r w:rsidRPr="00A77CC1">
        <w:rPr>
          <w:rFonts w:ascii="Arial Narrow" w:eastAsia="Times New Roman" w:hAnsi="Arial Narrow" w:cs="Arial"/>
          <w:lang w:eastAsia="pl-PL"/>
        </w:rPr>
        <w:t xml:space="preserve"> GNB- </w:t>
      </w:r>
      <w:r w:rsidRPr="00A77CC1">
        <w:rPr>
          <w:rFonts w:ascii="Arial Narrow" w:hAnsi="Arial Narrow"/>
        </w:rPr>
        <w:t>22 sztuki</w:t>
      </w:r>
    </w:p>
    <w:p w14:paraId="446DEFE9" w14:textId="3B74FEE5" w:rsidR="005155BA" w:rsidRPr="00A77CC1" w:rsidRDefault="005155BA" w:rsidP="00A77CC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A77CC1">
        <w:rPr>
          <w:rFonts w:ascii="Arial Narrow" w:eastAsia="Times New Roman" w:hAnsi="Arial Narrow" w:cs="Arial"/>
          <w:lang w:eastAsia="pl-PL"/>
        </w:rPr>
        <w:t xml:space="preserve">maska na twarz ASG- </w:t>
      </w:r>
      <w:r w:rsidRPr="00A77CC1">
        <w:rPr>
          <w:rFonts w:ascii="Arial Narrow" w:hAnsi="Arial Narrow"/>
        </w:rPr>
        <w:t>22 sztuki</w:t>
      </w:r>
    </w:p>
    <w:p w14:paraId="1263760E" w14:textId="774B0D54" w:rsidR="005155BA" w:rsidRPr="00A77CC1" w:rsidRDefault="005155BA" w:rsidP="00A77CC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A77CC1">
        <w:rPr>
          <w:rFonts w:ascii="Arial Narrow" w:eastAsia="Times New Roman" w:hAnsi="Arial Narrow" w:cs="Arial"/>
          <w:noProof/>
          <w:lang w:eastAsia="pl-PL"/>
        </w:rPr>
        <w:t xml:space="preserve">popery </w:t>
      </w:r>
      <w:r w:rsidRPr="00A77CC1">
        <w:rPr>
          <w:rFonts w:ascii="Arial Narrow" w:eastAsia="Times New Roman" w:hAnsi="Arial Narrow" w:cs="Arial"/>
          <w:lang w:eastAsia="pl-PL"/>
        </w:rPr>
        <w:t xml:space="preserve">ASG z tarczą obrotową- </w:t>
      </w:r>
      <w:r w:rsidRPr="00A77CC1">
        <w:rPr>
          <w:rFonts w:ascii="Arial Narrow" w:hAnsi="Arial Narrow"/>
        </w:rPr>
        <w:t>4 sztuki</w:t>
      </w:r>
    </w:p>
    <w:p w14:paraId="154B3D4A" w14:textId="7B829EEA" w:rsidR="005155BA" w:rsidRPr="00A77CC1" w:rsidRDefault="005155BA" w:rsidP="00A77CC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A77CC1">
        <w:rPr>
          <w:rFonts w:ascii="Arial Narrow" w:eastAsia="Times New Roman" w:hAnsi="Arial Narrow" w:cs="Arial"/>
          <w:lang w:eastAsia="pl-PL"/>
        </w:rPr>
        <w:t xml:space="preserve">gong- cel metalowy- </w:t>
      </w:r>
      <w:r w:rsidRPr="00A77CC1">
        <w:rPr>
          <w:rFonts w:ascii="Arial Narrow" w:hAnsi="Arial Narrow"/>
        </w:rPr>
        <w:t>4 sztuki</w:t>
      </w:r>
    </w:p>
    <w:p w14:paraId="5D1765FA" w14:textId="734458B4" w:rsidR="005155BA" w:rsidRPr="00A77CC1" w:rsidRDefault="005155BA" w:rsidP="00A77CC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A77CC1">
        <w:rPr>
          <w:rFonts w:ascii="Arial Narrow" w:eastAsia="Times New Roman" w:hAnsi="Arial Narrow" w:cs="Arial"/>
          <w:lang w:eastAsia="pl-PL"/>
        </w:rPr>
        <w:t xml:space="preserve">zestaw metalowych celów strzeleckich- </w:t>
      </w:r>
      <w:r w:rsidRPr="00A77CC1">
        <w:rPr>
          <w:rFonts w:ascii="Arial Narrow" w:hAnsi="Arial Narrow"/>
        </w:rPr>
        <w:t>4 komplety</w:t>
      </w:r>
    </w:p>
    <w:p w14:paraId="200BDB1E" w14:textId="7A15C261" w:rsidR="005155BA" w:rsidRPr="00A77CC1" w:rsidRDefault="005155BA" w:rsidP="00A77CC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A77CC1">
        <w:rPr>
          <w:rFonts w:ascii="Arial Narrow" w:eastAsia="Times New Roman" w:hAnsi="Arial Narrow" w:cs="Arial"/>
          <w:noProof/>
          <w:lang w:eastAsia="pl-PL"/>
        </w:rPr>
        <w:t>staza</w:t>
      </w:r>
      <w:r w:rsidRPr="00A77CC1">
        <w:rPr>
          <w:rFonts w:ascii="Arial Narrow" w:eastAsia="Times New Roman" w:hAnsi="Arial Narrow" w:cs="Arial"/>
          <w:lang w:eastAsia="pl-PL"/>
        </w:rPr>
        <w:t xml:space="preserve"> taktyczna- </w:t>
      </w:r>
      <w:r w:rsidRPr="00A77CC1">
        <w:rPr>
          <w:rFonts w:ascii="Arial Narrow" w:hAnsi="Arial Narrow"/>
        </w:rPr>
        <w:t>22 sztuki</w:t>
      </w:r>
    </w:p>
    <w:p w14:paraId="2FCF0DDB" w14:textId="62F6A22E" w:rsidR="005155BA" w:rsidRPr="00A77CC1" w:rsidRDefault="005155BA" w:rsidP="00A77CC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A77CC1">
        <w:rPr>
          <w:rFonts w:ascii="Arial Narrow" w:eastAsia="Times New Roman" w:hAnsi="Arial Narrow" w:cs="Arial"/>
          <w:lang w:eastAsia="pl-PL"/>
        </w:rPr>
        <w:t xml:space="preserve">apteczka taktyczna- </w:t>
      </w:r>
      <w:r w:rsidRPr="00A77CC1">
        <w:rPr>
          <w:rFonts w:ascii="Arial Narrow" w:hAnsi="Arial Narrow"/>
        </w:rPr>
        <w:t>22 sztuki</w:t>
      </w:r>
    </w:p>
    <w:p w14:paraId="2AB897A7" w14:textId="28192854" w:rsidR="005155BA" w:rsidRPr="00A77CC1" w:rsidRDefault="005155BA" w:rsidP="00A77CC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A77CC1">
        <w:rPr>
          <w:rFonts w:ascii="Arial Narrow" w:eastAsia="Times New Roman" w:hAnsi="Arial Narrow" w:cs="Arial"/>
          <w:noProof/>
          <w:lang w:eastAsia="pl-PL"/>
        </w:rPr>
        <w:lastRenderedPageBreak/>
        <w:t xml:space="preserve">lornetka taktyczna- </w:t>
      </w:r>
      <w:r w:rsidRPr="00A77CC1">
        <w:rPr>
          <w:rFonts w:ascii="Arial Narrow" w:hAnsi="Arial Narrow"/>
        </w:rPr>
        <w:t>4 sztuki</w:t>
      </w:r>
    </w:p>
    <w:p w14:paraId="682CDC1B" w14:textId="5DC1384F" w:rsidR="005155BA" w:rsidRPr="00A77CC1" w:rsidRDefault="005155BA" w:rsidP="00A77CC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A77CC1">
        <w:rPr>
          <w:rFonts w:ascii="Arial Narrow" w:eastAsia="Times New Roman" w:hAnsi="Arial Narrow" w:cs="Arial"/>
          <w:noProof/>
          <w:lang w:eastAsia="pl-PL"/>
        </w:rPr>
        <w:t>dalmierz laserowy-</w:t>
      </w:r>
      <w:r w:rsidRPr="00A77CC1">
        <w:rPr>
          <w:rFonts w:ascii="Arial Narrow" w:hAnsi="Arial Narrow"/>
        </w:rPr>
        <w:t>1 sztuka</w:t>
      </w:r>
    </w:p>
    <w:p w14:paraId="589A21DD" w14:textId="2AF941C6" w:rsidR="005155BA" w:rsidRPr="00A77CC1" w:rsidRDefault="005155BA" w:rsidP="00A77CC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A77CC1">
        <w:rPr>
          <w:rFonts w:ascii="Arial Narrow" w:eastAsia="Times New Roman" w:hAnsi="Arial Narrow" w:cs="Arial"/>
          <w:noProof/>
          <w:lang w:eastAsia="pl-PL"/>
        </w:rPr>
        <w:t>latarka taktyczna czołowa-</w:t>
      </w:r>
      <w:r w:rsidRPr="00A77CC1">
        <w:rPr>
          <w:rFonts w:ascii="Arial Narrow" w:hAnsi="Arial Narrow"/>
        </w:rPr>
        <w:t>20 sztuk</w:t>
      </w:r>
    </w:p>
    <w:p w14:paraId="375D1848" w14:textId="5F342E9B" w:rsidR="005155BA" w:rsidRPr="00A77CC1" w:rsidRDefault="005155BA" w:rsidP="00A77CC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A77CC1">
        <w:rPr>
          <w:rFonts w:ascii="Arial Narrow" w:eastAsia="Times New Roman" w:hAnsi="Arial Narrow" w:cs="Arial"/>
          <w:noProof/>
          <w:lang w:eastAsia="pl-PL"/>
        </w:rPr>
        <w:t xml:space="preserve">wykrywacz metalu- </w:t>
      </w:r>
      <w:r w:rsidRPr="00A77CC1">
        <w:rPr>
          <w:rFonts w:ascii="Arial Narrow" w:hAnsi="Arial Narrow"/>
        </w:rPr>
        <w:t>2 sztuki</w:t>
      </w:r>
    </w:p>
    <w:p w14:paraId="6FECE81E" w14:textId="14714FA8" w:rsidR="005155BA" w:rsidRPr="00A77CC1" w:rsidRDefault="005155BA" w:rsidP="00A77CC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A77CC1">
        <w:rPr>
          <w:rFonts w:ascii="Arial Narrow" w:eastAsia="Times New Roman" w:hAnsi="Arial Narrow" w:cs="Arial"/>
          <w:noProof/>
          <w:lang w:eastAsia="pl-PL"/>
        </w:rPr>
        <w:t>strzeleckie okulary taktyczne ochronne-</w:t>
      </w:r>
      <w:r w:rsidRPr="00A77CC1">
        <w:rPr>
          <w:rFonts w:ascii="Arial Narrow" w:hAnsi="Arial Narrow"/>
        </w:rPr>
        <w:t>12 sztuk</w:t>
      </w:r>
    </w:p>
    <w:bookmarkEnd w:id="0"/>
    <w:p w14:paraId="04C8DF80" w14:textId="20329327" w:rsidR="00D05175" w:rsidRPr="00A77CC1" w:rsidRDefault="005171FA" w:rsidP="00A77CC1">
      <w:pPr>
        <w:numPr>
          <w:ilvl w:val="0"/>
          <w:numId w:val="24"/>
        </w:numPr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  <w:r w:rsidR="00DB5B9D" w:rsidRPr="00A77CC1">
        <w:rPr>
          <w:rFonts w:ascii="Arial Narrow" w:eastAsia="Times New Roman" w:hAnsi="Arial Narrow" w:cs="Times New Roman"/>
          <w:lang w:eastAsia="pl-PL"/>
        </w:rPr>
        <w:t xml:space="preserve"> </w:t>
      </w:r>
      <w:r w:rsidR="00D05175" w:rsidRPr="00A77CC1">
        <w:rPr>
          <w:rFonts w:ascii="Arial Narrow" w:eastAsia="Times New Roman" w:hAnsi="Arial Narrow" w:cs="Times New Roman"/>
          <w:lang w:eastAsia="pl-PL"/>
        </w:rPr>
        <w:t xml:space="preserve"> </w:t>
      </w:r>
      <w:r w:rsidR="00D05175" w:rsidRPr="00A77CC1">
        <w:rPr>
          <w:rFonts w:ascii="Arial Narrow" w:eastAsia="Times New Roman" w:hAnsi="Arial Narrow" w:cs="Times New Roman"/>
          <w:color w:val="000000"/>
          <w:lang w:eastAsia="pl-PL"/>
        </w:rPr>
        <w:t xml:space="preserve">dostarczy </w:t>
      </w:r>
      <w:r w:rsidR="00D05175" w:rsidRPr="00A77CC1">
        <w:rPr>
          <w:rFonts w:ascii="Arial Narrow" w:eastAsia="Times New Roman" w:hAnsi="Arial Narrow" w:cs="Times New Roman"/>
          <w:lang w:eastAsia="pl-PL"/>
        </w:rPr>
        <w:t xml:space="preserve">urządzenia, o których mowa w pkt. 1 wraz z niezbędną dokumentacją (instrukcja obsługi, dokumentacja techniczna, karty gwarancyjne, świadectwa wierzytelności, certyfikaty zgodności itp.) do wskazanej szkoły. </w:t>
      </w:r>
    </w:p>
    <w:p w14:paraId="2932D2EB" w14:textId="144F8D17" w:rsidR="00D05175" w:rsidRPr="00A77CC1" w:rsidRDefault="005171FA" w:rsidP="00A77CC1">
      <w:pPr>
        <w:numPr>
          <w:ilvl w:val="0"/>
          <w:numId w:val="24"/>
        </w:numPr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  <w:r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="00D05175" w:rsidRPr="00A77CC1">
        <w:rPr>
          <w:rFonts w:ascii="Arial Narrow" w:eastAsia="Times New Roman" w:hAnsi="Arial Narrow" w:cs="Times New Roman"/>
          <w:lang w:eastAsia="pl-PL"/>
        </w:rPr>
        <w:t>zapewnia, że wszystkie urządzenia, które są przedmiotem niniejszej umowy, posiadają aktualne certyfikaty zgodności, atesty lub inne dokumenty, podlegające przekazaniu Zamawiającemu wraz z</w:t>
      </w:r>
      <w:r w:rsidR="00A77CC1">
        <w:rPr>
          <w:rFonts w:ascii="Arial Narrow" w:eastAsia="Times New Roman" w:hAnsi="Arial Narrow" w:cs="Times New Roman"/>
          <w:lang w:eastAsia="pl-PL"/>
        </w:rPr>
        <w:t> </w:t>
      </w:r>
      <w:r w:rsidR="00D05175" w:rsidRPr="00A77CC1">
        <w:rPr>
          <w:rFonts w:ascii="Arial Narrow" w:eastAsia="Times New Roman" w:hAnsi="Arial Narrow" w:cs="Times New Roman"/>
          <w:lang w:eastAsia="pl-PL"/>
        </w:rPr>
        <w:t>protokołem odbioru urządzeń.</w:t>
      </w:r>
    </w:p>
    <w:p w14:paraId="1DD25BA9" w14:textId="7BF30FEE" w:rsidR="00D05175" w:rsidRPr="00A77CC1" w:rsidRDefault="005171FA" w:rsidP="00A77CC1">
      <w:pPr>
        <w:numPr>
          <w:ilvl w:val="0"/>
          <w:numId w:val="24"/>
        </w:numPr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  <w:r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="00D05175" w:rsidRPr="00A77CC1">
        <w:rPr>
          <w:rFonts w:ascii="Arial Narrow" w:eastAsia="Times New Roman" w:hAnsi="Arial Narrow" w:cs="Times New Roman"/>
          <w:lang w:eastAsia="pl-PL"/>
        </w:rPr>
        <w:t>zobowiązuje się wykonać powierzone mu przez niniejszą umowę obowiązki przy zachowaniu wszelkiej staranności oraz zgodnie z przyjętymi zasadami etyki zawodowej.</w:t>
      </w:r>
    </w:p>
    <w:p w14:paraId="2A133784" w14:textId="16F4C71C" w:rsidR="00D05175" w:rsidRPr="00A77CC1" w:rsidRDefault="00D05175" w:rsidP="00A77CC1">
      <w:pPr>
        <w:numPr>
          <w:ilvl w:val="0"/>
          <w:numId w:val="24"/>
        </w:numPr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A77CC1">
        <w:rPr>
          <w:rFonts w:ascii="Arial Narrow" w:eastAsia="Lucida Sans Unicode" w:hAnsi="Arial Narrow" w:cs="Arial"/>
          <w:bCs/>
          <w:kern w:val="2"/>
        </w:rPr>
        <w:t xml:space="preserve">Zamawiający ponosi odpowiedzialność za prawidłowość i rzetelność danych dostarczonych </w:t>
      </w:r>
      <w:r w:rsidR="005171FA" w:rsidRPr="00A77CC1">
        <w:rPr>
          <w:rFonts w:ascii="Arial Narrow" w:eastAsia="Lucida Sans Unicode" w:hAnsi="Arial Narrow" w:cs="Times New Roman"/>
          <w:color w:val="000000"/>
          <w:kern w:val="2"/>
        </w:rPr>
        <w:t>Dostawcy</w:t>
      </w:r>
      <w:r w:rsidR="005171FA"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Pr="00A77CC1">
        <w:rPr>
          <w:rFonts w:ascii="Arial Narrow" w:eastAsia="Lucida Sans Unicode" w:hAnsi="Arial Narrow" w:cs="Arial"/>
          <w:bCs/>
          <w:kern w:val="2"/>
        </w:rPr>
        <w:t>w celu wykonania zadań określonych w pkt 1-3.</w:t>
      </w:r>
    </w:p>
    <w:p w14:paraId="3E45839E" w14:textId="77777777" w:rsidR="00D05175" w:rsidRPr="00A77CC1" w:rsidRDefault="00D05175" w:rsidP="00A77CC1">
      <w:pPr>
        <w:spacing w:before="120" w:after="0" w:line="360" w:lineRule="auto"/>
        <w:jc w:val="center"/>
        <w:rPr>
          <w:rFonts w:ascii="Arial Narrow" w:eastAsia="Calibri" w:hAnsi="Arial Narrow" w:cs="Times New Roman"/>
          <w:b/>
        </w:rPr>
      </w:pPr>
      <w:r w:rsidRPr="00A77CC1">
        <w:rPr>
          <w:rFonts w:ascii="Arial Narrow" w:eastAsia="Calibri" w:hAnsi="Arial Narrow" w:cs="Times New Roman"/>
          <w:b/>
        </w:rPr>
        <w:t>§ 2</w:t>
      </w:r>
    </w:p>
    <w:p w14:paraId="0BD714E0" w14:textId="77777777" w:rsidR="00D05175" w:rsidRPr="00A77CC1" w:rsidRDefault="00D05175" w:rsidP="00A77CC1">
      <w:pPr>
        <w:spacing w:after="120" w:line="360" w:lineRule="auto"/>
        <w:jc w:val="center"/>
        <w:rPr>
          <w:rFonts w:ascii="Arial Narrow" w:eastAsia="Calibri" w:hAnsi="Arial Narrow" w:cs="Times New Roman"/>
          <w:b/>
        </w:rPr>
      </w:pPr>
      <w:r w:rsidRPr="00A77CC1">
        <w:rPr>
          <w:rFonts w:ascii="Arial Narrow" w:eastAsia="Calibri" w:hAnsi="Arial Narrow" w:cs="Times New Roman"/>
          <w:b/>
        </w:rPr>
        <w:t>Zobowiązania stron</w:t>
      </w:r>
    </w:p>
    <w:p w14:paraId="55488BFF" w14:textId="36703F45" w:rsidR="00D05175" w:rsidRPr="00A77CC1" w:rsidRDefault="005171FA" w:rsidP="00A77CC1">
      <w:pPr>
        <w:numPr>
          <w:ilvl w:val="0"/>
          <w:numId w:val="28"/>
        </w:numPr>
        <w:spacing w:after="0" w:line="36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  <w:r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="00D05175" w:rsidRPr="00A77CC1">
        <w:rPr>
          <w:rFonts w:ascii="Arial Narrow" w:eastAsia="Calibri" w:hAnsi="Arial Narrow" w:cs="Times New Roman"/>
        </w:rPr>
        <w:t>zobowiązuje się w niniejszej Umowie w szczególności do:</w:t>
      </w:r>
    </w:p>
    <w:p w14:paraId="5B2F9F6F" w14:textId="6018DF1B" w:rsidR="00D05175" w:rsidRPr="00A77CC1" w:rsidRDefault="00D05175" w:rsidP="00A77CC1">
      <w:pPr>
        <w:spacing w:after="0" w:line="360" w:lineRule="auto"/>
        <w:ind w:left="567" w:hanging="283"/>
        <w:jc w:val="both"/>
        <w:rPr>
          <w:rFonts w:ascii="Arial Narrow" w:eastAsia="Calibri" w:hAnsi="Arial Narrow" w:cs="Times New Roman"/>
        </w:rPr>
      </w:pPr>
      <w:r w:rsidRPr="00A77CC1">
        <w:rPr>
          <w:rFonts w:ascii="Arial Narrow" w:eastAsia="Calibri" w:hAnsi="Arial Narrow" w:cs="Times New Roman"/>
        </w:rPr>
        <w:t xml:space="preserve">1) Dostarczenia towaru będącego przedmiotem zamówienia identycznego pod względem specyfikacji i </w:t>
      </w:r>
      <w:r w:rsidR="00A77CC1" w:rsidRPr="00A77CC1">
        <w:rPr>
          <w:rFonts w:ascii="Arial Narrow" w:eastAsia="Calibri" w:hAnsi="Arial Narrow" w:cs="Times New Roman"/>
        </w:rPr>
        <w:t> </w:t>
      </w:r>
      <w:r w:rsidRPr="00A77CC1">
        <w:rPr>
          <w:rFonts w:ascii="Arial Narrow" w:eastAsia="Calibri" w:hAnsi="Arial Narrow" w:cs="Times New Roman"/>
        </w:rPr>
        <w:t>producenta, zgodnego ze złożoną w dniu ……………………….. r. ofertą.</w:t>
      </w:r>
    </w:p>
    <w:p w14:paraId="4D045172" w14:textId="58A9A959" w:rsidR="00D05175" w:rsidRPr="00A77CC1" w:rsidRDefault="00D05175" w:rsidP="00A77CC1">
      <w:pPr>
        <w:spacing w:after="0" w:line="360" w:lineRule="auto"/>
        <w:ind w:left="567" w:hanging="283"/>
        <w:jc w:val="both"/>
        <w:rPr>
          <w:rFonts w:ascii="Arial Narrow" w:eastAsia="Calibri" w:hAnsi="Arial Narrow" w:cs="Times New Roman"/>
        </w:rPr>
      </w:pPr>
      <w:r w:rsidRPr="00A77CC1">
        <w:rPr>
          <w:rFonts w:ascii="Arial Narrow" w:eastAsia="Calibri" w:hAnsi="Arial Narrow" w:cs="Times New Roman"/>
        </w:rPr>
        <w:t xml:space="preserve">2) Dostarczenia przedmiotu umowy, na własny koszt i na własne ryzyko przypadkowej utraty lub uszkodzenia towaru do chwili wydania Zamawiającemu, na adres szkoły tj. </w:t>
      </w:r>
      <w:r w:rsidR="00460847" w:rsidRPr="00A77CC1">
        <w:rPr>
          <w:rFonts w:ascii="Arial Narrow" w:eastAsia="Times New Roman" w:hAnsi="Arial Narrow" w:cs="Times New Roman"/>
          <w:lang w:eastAsia="pl-PL"/>
        </w:rPr>
        <w:t>Liceum Ogólnokształcącego im. Kardynała Stefana Wyszyńskiego w Staszowie</w:t>
      </w:r>
      <w:r w:rsidRPr="00A77CC1">
        <w:rPr>
          <w:rFonts w:ascii="Arial Narrow" w:eastAsia="Calibri" w:hAnsi="Arial Narrow" w:cs="Times New Roman"/>
          <w:bCs/>
        </w:rPr>
        <w:t xml:space="preserve">, </w:t>
      </w:r>
      <w:r w:rsidR="00460847" w:rsidRPr="00A77CC1">
        <w:rPr>
          <w:rFonts w:ascii="Arial Narrow" w:eastAsia="Calibri" w:hAnsi="Arial Narrow" w:cs="Times New Roman"/>
          <w:bCs/>
        </w:rPr>
        <w:t>ul. 11 listopada 3, 28-300 Staszów</w:t>
      </w:r>
    </w:p>
    <w:p w14:paraId="39B56060" w14:textId="77777777" w:rsidR="00D05175" w:rsidRPr="00A77CC1" w:rsidRDefault="00D05175" w:rsidP="00A77CC1">
      <w:pPr>
        <w:spacing w:after="0" w:line="360" w:lineRule="auto"/>
        <w:ind w:left="567" w:hanging="283"/>
        <w:jc w:val="both"/>
        <w:rPr>
          <w:rFonts w:ascii="Arial Narrow" w:eastAsia="Calibri" w:hAnsi="Arial Narrow" w:cs="Times New Roman"/>
        </w:rPr>
      </w:pPr>
      <w:r w:rsidRPr="00A77CC1">
        <w:rPr>
          <w:rFonts w:ascii="Arial Narrow" w:eastAsia="Calibri" w:hAnsi="Arial Narrow" w:cs="Times New Roman"/>
        </w:rPr>
        <w:t>3) Dostawy asortymentu wyszczególnionego w § 1 ust. 1 niniejszej umowy wyłącznie w godzinach pracy Szkoły tj. od godz. 8.00 do14.00 (od poniedziałku do piątku).</w:t>
      </w:r>
    </w:p>
    <w:p w14:paraId="7E3F142B" w14:textId="26427985" w:rsidR="00D05175" w:rsidRPr="00A77CC1" w:rsidRDefault="00D05175" w:rsidP="00A77CC1">
      <w:pPr>
        <w:spacing w:after="0" w:line="360" w:lineRule="auto"/>
        <w:ind w:left="567" w:hanging="283"/>
        <w:jc w:val="both"/>
        <w:rPr>
          <w:rFonts w:ascii="Arial Narrow" w:eastAsia="Calibri" w:hAnsi="Arial Narrow" w:cs="Times New Roman"/>
        </w:rPr>
      </w:pPr>
      <w:r w:rsidRPr="00A77CC1">
        <w:rPr>
          <w:rFonts w:ascii="Arial Narrow" w:eastAsia="Calibri" w:hAnsi="Arial Narrow" w:cs="Times New Roman"/>
        </w:rPr>
        <w:t>4) Dostarczony przedmiot Umowy musi być fabrycznie nowy, kompletny, sprawny, wolny od wad fizycznych i</w:t>
      </w:r>
      <w:r w:rsidR="00A77CC1" w:rsidRPr="00A77CC1">
        <w:rPr>
          <w:rFonts w:ascii="Arial Narrow" w:eastAsia="Calibri" w:hAnsi="Arial Narrow" w:cs="Times New Roman"/>
        </w:rPr>
        <w:t> </w:t>
      </w:r>
      <w:r w:rsidRPr="00A77CC1">
        <w:rPr>
          <w:rFonts w:ascii="Arial Narrow" w:eastAsia="Calibri" w:hAnsi="Arial Narrow" w:cs="Times New Roman"/>
        </w:rPr>
        <w:t>prawnych, odpowiadający normom jakościowym określonym we właściwych aktach prawnych.</w:t>
      </w:r>
    </w:p>
    <w:p w14:paraId="54F5B8E5" w14:textId="00386A47" w:rsidR="00D05175" w:rsidRPr="00A77CC1" w:rsidRDefault="00D05175" w:rsidP="00A77CC1">
      <w:pPr>
        <w:spacing w:after="0" w:line="360" w:lineRule="auto"/>
        <w:ind w:left="567" w:hanging="283"/>
        <w:jc w:val="both"/>
        <w:rPr>
          <w:rFonts w:ascii="Arial Narrow" w:eastAsia="Calibri" w:hAnsi="Arial Narrow" w:cs="Times New Roman"/>
        </w:rPr>
      </w:pPr>
      <w:r w:rsidRPr="00A77CC1">
        <w:rPr>
          <w:rFonts w:ascii="Arial Narrow" w:eastAsia="Calibri" w:hAnsi="Arial Narrow" w:cs="Times New Roman"/>
        </w:rPr>
        <w:t xml:space="preserve">5) </w:t>
      </w:r>
      <w:r w:rsidR="005171FA"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  <w:r w:rsidR="005171FA"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Pr="00A77CC1">
        <w:rPr>
          <w:rFonts w:ascii="Arial Narrow" w:eastAsia="Calibri" w:hAnsi="Arial Narrow" w:cs="Times New Roman"/>
        </w:rPr>
        <w:t>odbierze asortyment niespełniający warunków umowy na swój koszt.</w:t>
      </w:r>
    </w:p>
    <w:p w14:paraId="71C30C05" w14:textId="00C45C2B" w:rsidR="00D05175" w:rsidRPr="00A77CC1" w:rsidRDefault="00D05175" w:rsidP="00A77CC1">
      <w:pPr>
        <w:spacing w:after="0" w:line="360" w:lineRule="auto"/>
        <w:ind w:left="567" w:hanging="283"/>
        <w:jc w:val="both"/>
        <w:rPr>
          <w:rFonts w:ascii="Arial Narrow" w:eastAsia="Calibri" w:hAnsi="Arial Narrow" w:cs="Times New Roman"/>
        </w:rPr>
      </w:pPr>
      <w:r w:rsidRPr="00A77CC1">
        <w:rPr>
          <w:rFonts w:ascii="Arial Narrow" w:eastAsia="Calibri" w:hAnsi="Arial Narrow" w:cs="Times New Roman"/>
        </w:rPr>
        <w:t>6) Dostarczenia przedmiotu umowy zaopatrzonego w instrukcje (jeżeli dany towar taką instrukcję posiada), opis</w:t>
      </w:r>
      <w:r w:rsidR="00A77CC1" w:rsidRPr="00A77CC1">
        <w:rPr>
          <w:rFonts w:ascii="Arial Narrow" w:eastAsia="Calibri" w:hAnsi="Arial Narrow" w:cs="Times New Roman"/>
        </w:rPr>
        <w:t xml:space="preserve"> </w:t>
      </w:r>
      <w:r w:rsidRPr="00A77CC1">
        <w:rPr>
          <w:rFonts w:ascii="Arial Narrow" w:eastAsia="Calibri" w:hAnsi="Arial Narrow" w:cs="Times New Roman"/>
        </w:rPr>
        <w:t>techniczny i kartę gwarancyjną, które będą w języku polskim.</w:t>
      </w:r>
    </w:p>
    <w:p w14:paraId="62B10C0F" w14:textId="5F684E77" w:rsidR="00D05175" w:rsidRPr="00A77CC1" w:rsidRDefault="005171FA" w:rsidP="00A77CC1">
      <w:pPr>
        <w:numPr>
          <w:ilvl w:val="0"/>
          <w:numId w:val="28"/>
        </w:numPr>
        <w:spacing w:after="0" w:line="36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  <w:r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="00D05175" w:rsidRPr="00A77CC1">
        <w:rPr>
          <w:rFonts w:ascii="Arial Narrow" w:eastAsia="Calibri" w:hAnsi="Arial Narrow" w:cs="Times New Roman"/>
        </w:rPr>
        <w:t>zapewni wykonanie przedmiotu umowy określonego w § 1 ust. 1 z należytą starannością.</w:t>
      </w:r>
    </w:p>
    <w:p w14:paraId="3D28792F" w14:textId="425B7A08" w:rsidR="00D05175" w:rsidRPr="00A77CC1" w:rsidRDefault="00D05175" w:rsidP="00A77CC1">
      <w:pPr>
        <w:numPr>
          <w:ilvl w:val="0"/>
          <w:numId w:val="28"/>
        </w:numPr>
        <w:spacing w:after="0" w:line="36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A77CC1">
        <w:rPr>
          <w:rFonts w:ascii="Arial Narrow" w:eastAsia="Calibri" w:hAnsi="Arial Narrow" w:cs="Times New Roman"/>
        </w:rPr>
        <w:t>Na podstawie niniejszej Umowy Zamawiający zobowiązuje się do odbioru przedmiotu umowy, sporządzając w</w:t>
      </w:r>
      <w:r w:rsidR="00A77CC1" w:rsidRPr="00A77CC1">
        <w:rPr>
          <w:rFonts w:ascii="Arial Narrow" w:eastAsia="Calibri" w:hAnsi="Arial Narrow" w:cs="Times New Roman"/>
        </w:rPr>
        <w:t> </w:t>
      </w:r>
      <w:r w:rsidRPr="00A77CC1">
        <w:rPr>
          <w:rFonts w:ascii="Arial Narrow" w:eastAsia="Calibri" w:hAnsi="Arial Narrow" w:cs="Times New Roman"/>
        </w:rPr>
        <w:t>tym celu 2 egzemplarze protokołu, podpisanego przez osoby reprezentujące obydwie strony.</w:t>
      </w:r>
    </w:p>
    <w:p w14:paraId="54BDE2D4" w14:textId="14CB8E25" w:rsidR="00D05175" w:rsidRPr="00A77CC1" w:rsidRDefault="00D05175" w:rsidP="00A77CC1">
      <w:pPr>
        <w:numPr>
          <w:ilvl w:val="0"/>
          <w:numId w:val="28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A77CC1">
        <w:rPr>
          <w:rFonts w:ascii="Arial Narrow" w:eastAsia="Calibri" w:hAnsi="Arial Narrow" w:cs="Times New Roman"/>
        </w:rPr>
        <w:t xml:space="preserve">Zamawiający i </w:t>
      </w:r>
      <w:r w:rsidR="005171FA"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  <w:r w:rsidR="005171FA"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Pr="00A77CC1">
        <w:rPr>
          <w:rFonts w:ascii="Arial Narrow" w:eastAsia="Calibri" w:hAnsi="Arial Narrow" w:cs="Times New Roman"/>
        </w:rPr>
        <w:t xml:space="preserve">są zobowiązani współdziałać w celu zapewnienia pełnej realizacji umowy, </w:t>
      </w:r>
      <w:r w:rsidR="00A77CC1" w:rsidRPr="00A77CC1">
        <w:rPr>
          <w:rFonts w:ascii="Arial Narrow" w:eastAsia="Calibri" w:hAnsi="Arial Narrow" w:cs="Times New Roman"/>
        </w:rPr>
        <w:t> </w:t>
      </w:r>
      <w:r w:rsidRPr="00A77CC1">
        <w:rPr>
          <w:rFonts w:ascii="Arial Narrow" w:eastAsia="Calibri" w:hAnsi="Arial Narrow" w:cs="Times New Roman"/>
        </w:rPr>
        <w:t xml:space="preserve">szczególności </w:t>
      </w:r>
      <w:r w:rsidR="00A77CC1" w:rsidRPr="00A77CC1">
        <w:rPr>
          <w:rFonts w:ascii="Arial Narrow" w:eastAsia="Calibri" w:hAnsi="Arial Narrow" w:cs="Times New Roman"/>
        </w:rPr>
        <w:t> </w:t>
      </w:r>
      <w:r w:rsidRPr="00A77CC1">
        <w:rPr>
          <w:rFonts w:ascii="Arial Narrow" w:eastAsia="Calibri" w:hAnsi="Arial Narrow" w:cs="Times New Roman"/>
        </w:rPr>
        <w:t>w odniesieniu do zakresu, jakości i terminów określonych w umowie.</w:t>
      </w:r>
    </w:p>
    <w:p w14:paraId="71BF0B52" w14:textId="77777777" w:rsidR="00625276" w:rsidRDefault="00625276" w:rsidP="00A77CC1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13B3C84B" w14:textId="257AC407" w:rsidR="00D05175" w:rsidRPr="00A77CC1" w:rsidRDefault="00D05175" w:rsidP="00A77CC1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A77CC1">
        <w:rPr>
          <w:rFonts w:ascii="Arial Narrow" w:eastAsia="Times New Roman" w:hAnsi="Arial Narrow" w:cs="Times New Roman"/>
          <w:b/>
          <w:lang w:eastAsia="pl-PL"/>
        </w:rPr>
        <w:lastRenderedPageBreak/>
        <w:t>§ 3</w:t>
      </w:r>
    </w:p>
    <w:p w14:paraId="7317A096" w14:textId="77777777" w:rsidR="00D05175" w:rsidRPr="00A77CC1" w:rsidRDefault="00D05175" w:rsidP="00A77CC1">
      <w:pPr>
        <w:keepNext/>
        <w:spacing w:line="360" w:lineRule="auto"/>
        <w:jc w:val="center"/>
        <w:outlineLvl w:val="0"/>
        <w:rPr>
          <w:rFonts w:ascii="Arial Narrow" w:eastAsia="Times New Roman" w:hAnsi="Arial Narrow" w:cs="Times New Roman"/>
          <w:b/>
          <w:bCs/>
          <w:lang w:eastAsia="pl-PL"/>
        </w:rPr>
      </w:pPr>
      <w:r w:rsidRPr="00A77CC1">
        <w:rPr>
          <w:rFonts w:ascii="Arial Narrow" w:eastAsia="Times New Roman" w:hAnsi="Arial Narrow" w:cs="Times New Roman"/>
          <w:b/>
          <w:bCs/>
          <w:lang w:eastAsia="pl-PL"/>
        </w:rPr>
        <w:t>Terminy</w:t>
      </w:r>
    </w:p>
    <w:p w14:paraId="6C78954C" w14:textId="5E820739" w:rsidR="00D05175" w:rsidRPr="00A77CC1" w:rsidRDefault="005171FA" w:rsidP="00A77CC1">
      <w:pPr>
        <w:numPr>
          <w:ilvl w:val="0"/>
          <w:numId w:val="21"/>
        </w:numPr>
        <w:spacing w:after="0" w:line="360" w:lineRule="auto"/>
        <w:ind w:left="426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  <w:r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="00D05175" w:rsidRPr="00A77CC1">
        <w:rPr>
          <w:rFonts w:ascii="Arial Narrow" w:eastAsia="Times New Roman" w:hAnsi="Arial Narrow" w:cs="Times New Roman"/>
          <w:lang w:eastAsia="pl-PL"/>
        </w:rPr>
        <w:t>zobowiązuje się zrealizować zamówienie</w:t>
      </w:r>
      <w:r w:rsidRPr="00A77CC1">
        <w:rPr>
          <w:rFonts w:ascii="Arial Narrow" w:eastAsia="Times New Roman" w:hAnsi="Arial Narrow" w:cs="Times New Roman"/>
          <w:lang w:eastAsia="pl-PL"/>
        </w:rPr>
        <w:t xml:space="preserve"> w ciągu 14 dni od podpisania umowy</w:t>
      </w:r>
      <w:r w:rsidR="00A77CC1" w:rsidRPr="00A77CC1">
        <w:rPr>
          <w:rFonts w:ascii="Arial Narrow" w:eastAsia="Times New Roman" w:hAnsi="Arial Narrow" w:cs="Times New Roman"/>
          <w:lang w:eastAsia="pl-PL"/>
        </w:rPr>
        <w:t>.</w:t>
      </w:r>
      <w:r w:rsidR="00D05175" w:rsidRPr="00A77CC1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14:paraId="690479B8" w14:textId="4E9E39F4" w:rsidR="00D05175" w:rsidRPr="00A77CC1" w:rsidRDefault="005171FA" w:rsidP="00A77CC1">
      <w:pPr>
        <w:numPr>
          <w:ilvl w:val="0"/>
          <w:numId w:val="21"/>
        </w:numPr>
        <w:spacing w:line="360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  <w:r w:rsidR="00D05175" w:rsidRPr="00A77CC1">
        <w:rPr>
          <w:rFonts w:ascii="Arial Narrow" w:eastAsia="Times New Roman" w:hAnsi="Arial Narrow" w:cs="Times New Roman"/>
          <w:lang w:eastAsia="pl-PL"/>
        </w:rPr>
        <w:t xml:space="preserve"> zobowiązuje się dostarczyć sprzęt, we wskazanym w pkt 1. Terminie do szkoły: </w:t>
      </w:r>
      <w:r w:rsidR="00460847" w:rsidRPr="00A77CC1">
        <w:rPr>
          <w:rFonts w:ascii="Arial Narrow" w:eastAsia="Times New Roman" w:hAnsi="Arial Narrow" w:cs="Times New Roman"/>
          <w:lang w:eastAsia="pl-PL"/>
        </w:rPr>
        <w:t>Ogólnokształcącego im. Kardynała Stefana Wyszyńskiego w Staszowie</w:t>
      </w:r>
      <w:r w:rsidR="00460847" w:rsidRPr="00A77CC1">
        <w:rPr>
          <w:rFonts w:ascii="Arial Narrow" w:eastAsia="Calibri" w:hAnsi="Arial Narrow" w:cs="Times New Roman"/>
          <w:bCs/>
        </w:rPr>
        <w:t>, ul. 11 listopada 3, 28-300 Staszów</w:t>
      </w:r>
    </w:p>
    <w:p w14:paraId="6BBE8472" w14:textId="77777777" w:rsidR="00D05175" w:rsidRPr="00A77CC1" w:rsidRDefault="00D05175" w:rsidP="00A77CC1">
      <w:pPr>
        <w:spacing w:after="0" w:line="36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A77CC1">
        <w:rPr>
          <w:rFonts w:ascii="Arial Narrow" w:eastAsia="Calibri" w:hAnsi="Arial Narrow" w:cs="Times New Roman"/>
          <w:b/>
        </w:rPr>
        <w:t>§ 4</w:t>
      </w:r>
    </w:p>
    <w:p w14:paraId="06EC0C3E" w14:textId="77777777" w:rsidR="00D05175" w:rsidRPr="00A77CC1" w:rsidRDefault="00D05175" w:rsidP="00A77CC1">
      <w:pPr>
        <w:spacing w:line="360" w:lineRule="auto"/>
        <w:jc w:val="center"/>
        <w:rPr>
          <w:rFonts w:ascii="Arial Narrow" w:eastAsia="Calibri" w:hAnsi="Arial Narrow" w:cs="Times New Roman"/>
          <w:b/>
        </w:rPr>
      </w:pPr>
      <w:r w:rsidRPr="00A77CC1">
        <w:rPr>
          <w:rFonts w:ascii="Arial Narrow" w:eastAsia="Calibri" w:hAnsi="Arial Narrow" w:cs="Times New Roman"/>
          <w:b/>
        </w:rPr>
        <w:t>Wynagrodzenie Wykonawcy</w:t>
      </w:r>
    </w:p>
    <w:p w14:paraId="289E5FB2" w14:textId="0B64E107" w:rsidR="00D05175" w:rsidRPr="00A77CC1" w:rsidRDefault="00D05175" w:rsidP="00A77CC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A77CC1">
        <w:rPr>
          <w:rFonts w:ascii="Arial Narrow" w:eastAsia="Times New Roman" w:hAnsi="Arial Narrow" w:cs="Arial Narrow"/>
          <w:color w:val="000000"/>
          <w:lang w:eastAsia="pl-PL"/>
        </w:rPr>
        <w:t xml:space="preserve">Za wykonanie przedmiotu umowy strony ustalają wynagrodzenie w łącznej wysokości …………………… zł brutto </w:t>
      </w:r>
      <w:r w:rsidRPr="00A77CC1">
        <w:rPr>
          <w:rFonts w:ascii="Arial Narrow" w:eastAsia="Times New Roman" w:hAnsi="Arial Narrow" w:cs="Arial Narrow"/>
          <w:bCs/>
          <w:color w:val="000000"/>
          <w:lang w:eastAsia="pl-PL"/>
        </w:rPr>
        <w:t>(słownie: …………………………………………………………………………………………………. złote)</w:t>
      </w:r>
      <w:r w:rsidRPr="00A77CC1">
        <w:rPr>
          <w:rFonts w:ascii="Arial Narrow" w:eastAsia="Times New Roman" w:hAnsi="Arial Narrow" w:cs="Arial Narrow"/>
          <w:color w:val="000000"/>
          <w:lang w:eastAsia="pl-PL"/>
        </w:rPr>
        <w:t>.</w:t>
      </w:r>
    </w:p>
    <w:p w14:paraId="5EC9F9D7" w14:textId="77777777" w:rsidR="00D05175" w:rsidRPr="00A77CC1" w:rsidRDefault="00D05175" w:rsidP="00A77CC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A77CC1">
        <w:rPr>
          <w:rFonts w:ascii="Arial Narrow" w:eastAsia="Times New Roman" w:hAnsi="Arial Narrow" w:cs="Arial Narrow"/>
          <w:color w:val="000000"/>
          <w:lang w:eastAsia="pl-PL"/>
        </w:rPr>
        <w:t>Wynagrodzenie określone w § 4 ust. 1 obejmuje wszystkie koszty związane z wykonaniem zamówienia.</w:t>
      </w:r>
    </w:p>
    <w:p w14:paraId="0582A691" w14:textId="10F711DE" w:rsidR="00D05175" w:rsidRPr="00A77CC1" w:rsidRDefault="00D05175" w:rsidP="00A77CC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A77CC1">
        <w:rPr>
          <w:rFonts w:ascii="Arial Narrow" w:eastAsia="Times New Roman" w:hAnsi="Arial Narrow" w:cs="Arial Narrow"/>
          <w:color w:val="000000"/>
          <w:lang w:eastAsia="pl-PL"/>
        </w:rPr>
        <w:t>Wynagrodzenie, o którym mowa w § 4 ust. 1 będzie wypłacone na podstawie protokołu odbioru, o którym mowa</w:t>
      </w:r>
      <w:r w:rsidR="00A77CC1">
        <w:rPr>
          <w:rFonts w:ascii="Arial Narrow" w:eastAsia="Times New Roman" w:hAnsi="Arial Narrow" w:cs="Arial Narrow"/>
          <w:color w:val="000000"/>
          <w:lang w:eastAsia="pl-PL"/>
        </w:rPr>
        <w:t xml:space="preserve"> </w:t>
      </w:r>
      <w:r w:rsidRPr="00A77CC1">
        <w:rPr>
          <w:rFonts w:ascii="Arial Narrow" w:eastAsia="Times New Roman" w:hAnsi="Arial Narrow" w:cs="Arial Narrow"/>
          <w:color w:val="000000"/>
          <w:lang w:eastAsia="pl-PL"/>
        </w:rPr>
        <w:t>w § 4 ust. 4.</w:t>
      </w:r>
    </w:p>
    <w:p w14:paraId="003CCD04" w14:textId="77777777" w:rsidR="00D05175" w:rsidRPr="00A77CC1" w:rsidRDefault="00D05175" w:rsidP="00A77CC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A77CC1">
        <w:rPr>
          <w:rFonts w:ascii="Arial Narrow" w:eastAsia="Times New Roman" w:hAnsi="Arial Narrow" w:cs="Arial Narrow"/>
          <w:color w:val="000000"/>
          <w:lang w:eastAsia="pl-PL"/>
        </w:rPr>
        <w:t>Podstawę wystawienia faktury stanowił będzie, podpisany bez uwag, protokół odbioru realizacji przedmiotu Umowy.</w:t>
      </w:r>
    </w:p>
    <w:p w14:paraId="3791B8BE" w14:textId="4B9B61D6" w:rsidR="00D05175" w:rsidRPr="00A77CC1" w:rsidRDefault="00D05175" w:rsidP="00A77CC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A77CC1">
        <w:rPr>
          <w:rFonts w:ascii="Arial Narrow" w:eastAsia="Times New Roman" w:hAnsi="Arial Narrow" w:cs="Arial Narrow"/>
          <w:color w:val="000000"/>
          <w:lang w:eastAsia="pl-PL"/>
        </w:rPr>
        <w:t xml:space="preserve">Strony ustalają, że płatność z tytułu wykonania wszystkich obowiązków wynikających z Umowy Zamawiający zrealizuje przelewem na rachunek wskazany przez </w:t>
      </w:r>
      <w:r w:rsidR="005171FA" w:rsidRPr="00A77CC1">
        <w:rPr>
          <w:rFonts w:ascii="Arial Narrow" w:eastAsia="Times New Roman" w:hAnsi="Arial Narrow" w:cs="Arial Narrow"/>
          <w:color w:val="000000"/>
          <w:lang w:eastAsia="pl-PL"/>
        </w:rPr>
        <w:t xml:space="preserve">Dostawcę  </w:t>
      </w:r>
      <w:r w:rsidRPr="00A77CC1">
        <w:rPr>
          <w:rFonts w:ascii="Arial Narrow" w:eastAsia="Times New Roman" w:hAnsi="Arial Narrow" w:cs="Arial Narrow"/>
          <w:color w:val="000000"/>
          <w:lang w:eastAsia="pl-PL"/>
        </w:rPr>
        <w:t>w terminie 14 dni od daty otrzymania oryginału</w:t>
      </w:r>
      <w:r w:rsidRPr="00A77CC1">
        <w:rPr>
          <w:rFonts w:ascii="Arial Narrow" w:eastAsia="Calibri" w:hAnsi="Arial Narrow" w:cs="Times New Roman"/>
        </w:rPr>
        <w:t xml:space="preserve"> prawidłowo wystawionej faktury, przy czym za datę </w:t>
      </w:r>
      <w:r w:rsidRPr="00A77CC1">
        <w:rPr>
          <w:rFonts w:ascii="Arial Narrow" w:eastAsia="Times New Roman" w:hAnsi="Arial Narrow" w:cs="Times New Roman"/>
          <w:lang w:eastAsia="pl-PL"/>
        </w:rPr>
        <w:t>zapłaty</w:t>
      </w:r>
      <w:r w:rsidRPr="00A77CC1">
        <w:rPr>
          <w:rFonts w:ascii="Arial Narrow" w:eastAsia="Calibri" w:hAnsi="Arial Narrow" w:cs="Times New Roman"/>
        </w:rPr>
        <w:t xml:space="preserve"> uznaje się datę obciążenia konta Zamawiającego.</w:t>
      </w:r>
    </w:p>
    <w:p w14:paraId="1892EC60" w14:textId="6667B0C1" w:rsidR="00D05175" w:rsidRPr="00A77CC1" w:rsidRDefault="00D05175" w:rsidP="00A77CC1">
      <w:pPr>
        <w:spacing w:before="240"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A77CC1">
        <w:rPr>
          <w:rFonts w:ascii="Arial Narrow" w:eastAsia="Calibri" w:hAnsi="Arial Narrow" w:cs="Times New Roman"/>
        </w:rPr>
        <w:t xml:space="preserve"> </w:t>
      </w:r>
      <w:r w:rsidRPr="00A77CC1">
        <w:rPr>
          <w:rFonts w:ascii="Arial Narrow" w:eastAsia="Times New Roman" w:hAnsi="Arial Narrow" w:cs="Times New Roman"/>
          <w:b/>
          <w:lang w:eastAsia="pl-PL"/>
        </w:rPr>
        <w:t>§ 5</w:t>
      </w:r>
    </w:p>
    <w:p w14:paraId="5782CCCE" w14:textId="77777777" w:rsidR="00D05175" w:rsidRPr="00A77CC1" w:rsidRDefault="00D05175" w:rsidP="00A77CC1">
      <w:pPr>
        <w:spacing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A77CC1">
        <w:rPr>
          <w:rFonts w:ascii="Arial Narrow" w:eastAsia="Times New Roman" w:hAnsi="Arial Narrow" w:cs="Times New Roman"/>
          <w:b/>
          <w:lang w:eastAsia="pl-PL"/>
        </w:rPr>
        <w:t>Odpowiedzialność odszkodowawcza stron</w:t>
      </w:r>
    </w:p>
    <w:p w14:paraId="4FF7E1F0" w14:textId="4E72CF67" w:rsidR="00D05175" w:rsidRPr="00A77CC1" w:rsidRDefault="00D05175" w:rsidP="00A77CC1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A77CC1">
        <w:rPr>
          <w:rFonts w:ascii="Arial Narrow" w:eastAsia="Times New Roman" w:hAnsi="Arial Narrow" w:cs="Times New Roman"/>
          <w:lang w:eastAsia="pl-PL"/>
        </w:rPr>
        <w:t xml:space="preserve">W wypadku odstąpienia przez </w:t>
      </w:r>
      <w:r w:rsidR="005171FA" w:rsidRPr="00A77CC1">
        <w:rPr>
          <w:rFonts w:ascii="Arial Narrow" w:eastAsia="Lucida Sans Unicode" w:hAnsi="Arial Narrow" w:cs="Times New Roman"/>
          <w:color w:val="000000"/>
          <w:kern w:val="2"/>
        </w:rPr>
        <w:t>Dostawcę</w:t>
      </w:r>
      <w:r w:rsidR="005171FA" w:rsidRPr="00A77CC1">
        <w:rPr>
          <w:rFonts w:ascii="Arial Narrow" w:eastAsia="Times New Roman" w:hAnsi="Arial Narrow" w:cs="Times New Roman"/>
          <w:lang w:eastAsia="pl-PL"/>
        </w:rPr>
        <w:t xml:space="preserve"> </w:t>
      </w:r>
      <w:r w:rsidRPr="00A77CC1">
        <w:rPr>
          <w:rFonts w:ascii="Arial Narrow" w:eastAsia="Times New Roman" w:hAnsi="Arial Narrow" w:cs="Times New Roman"/>
          <w:lang w:eastAsia="pl-PL"/>
        </w:rPr>
        <w:t xml:space="preserve">od realizacji umowy z przyczyn będących po stronie </w:t>
      </w:r>
      <w:r w:rsidR="005171FA" w:rsidRPr="00A77CC1">
        <w:rPr>
          <w:rFonts w:ascii="Arial Narrow" w:eastAsia="Lucida Sans Unicode" w:hAnsi="Arial Narrow" w:cs="Times New Roman"/>
          <w:color w:val="000000"/>
          <w:kern w:val="2"/>
        </w:rPr>
        <w:t>Dostawcy</w:t>
      </w:r>
      <w:r w:rsidRPr="00A77CC1">
        <w:rPr>
          <w:rFonts w:ascii="Arial Narrow" w:eastAsia="Times New Roman" w:hAnsi="Arial Narrow" w:cs="Times New Roman"/>
          <w:lang w:eastAsia="pl-PL"/>
        </w:rPr>
        <w:t xml:space="preserve">, </w:t>
      </w:r>
      <w:r w:rsidR="005171FA"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  <w:r w:rsidR="005171FA"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Pr="00A77CC1">
        <w:rPr>
          <w:rFonts w:ascii="Arial Narrow" w:eastAsia="Times New Roman" w:hAnsi="Arial Narrow" w:cs="Times New Roman"/>
          <w:lang w:eastAsia="pl-PL"/>
        </w:rPr>
        <w:t>będzie zobowiązany do zapłacenia Zamawiającemu kary umownej w wysokości 10% wartości przedmiotu umowy. Żądanie odszkodowania przenoszącego wysokość zastrzeżonej kary jest dopuszczalne.</w:t>
      </w:r>
    </w:p>
    <w:p w14:paraId="73A38BA0" w14:textId="478A1BB5" w:rsidR="00D05175" w:rsidRPr="00A77CC1" w:rsidRDefault="00D05175" w:rsidP="00A77CC1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A77CC1">
        <w:rPr>
          <w:rFonts w:ascii="Arial Narrow" w:eastAsia="Times New Roman" w:hAnsi="Arial Narrow" w:cs="Times New Roman"/>
          <w:lang w:eastAsia="pl-PL"/>
        </w:rPr>
        <w:t xml:space="preserve">W przypadku zwłoki w wykonaniu przedmiotu umowy, </w:t>
      </w:r>
      <w:r w:rsidR="002E7A8F"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  <w:r w:rsidR="002E7A8F"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Pr="00A77CC1">
        <w:rPr>
          <w:rFonts w:ascii="Arial Narrow" w:eastAsia="Times New Roman" w:hAnsi="Arial Narrow" w:cs="Times New Roman"/>
          <w:lang w:eastAsia="pl-PL"/>
        </w:rPr>
        <w:t xml:space="preserve">będzie zobowiązany do zapłacenia Zamawiającemu kary umownej wynoszącej 0,1% wynagrodzenia określonego w § 4 pkt. 1 za każdy dzień zwłoki. Kara umowna naliczona </w:t>
      </w:r>
      <w:r w:rsidR="00A77CC1" w:rsidRPr="00A77CC1">
        <w:rPr>
          <w:rFonts w:ascii="Arial Narrow" w:eastAsia="Times New Roman" w:hAnsi="Arial Narrow" w:cs="Times New Roman"/>
          <w:lang w:eastAsia="pl-PL"/>
        </w:rPr>
        <w:t> </w:t>
      </w:r>
      <w:r w:rsidRPr="00A77CC1">
        <w:rPr>
          <w:rFonts w:ascii="Arial Narrow" w:eastAsia="Times New Roman" w:hAnsi="Arial Narrow" w:cs="Times New Roman"/>
          <w:lang w:eastAsia="pl-PL"/>
        </w:rPr>
        <w:t>z tego tytułu nie mogą przekroczyć 20% wynagrodzenia określonego w § 4 pkt. 1. Żądanie odszkodowania przenoszącego wysokość zastrzeżonej kary jest dopuszczalne.</w:t>
      </w:r>
    </w:p>
    <w:p w14:paraId="3285FF05" w14:textId="77777777" w:rsidR="00D05175" w:rsidRPr="00A77CC1" w:rsidRDefault="00D05175" w:rsidP="00A77CC1">
      <w:pPr>
        <w:spacing w:before="240"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A77CC1">
        <w:rPr>
          <w:rFonts w:ascii="Arial Narrow" w:eastAsia="Times New Roman" w:hAnsi="Arial Narrow" w:cs="Times New Roman"/>
          <w:b/>
          <w:lang w:eastAsia="pl-PL"/>
        </w:rPr>
        <w:t>§ 6</w:t>
      </w:r>
    </w:p>
    <w:p w14:paraId="599532FD" w14:textId="77777777" w:rsidR="00D05175" w:rsidRPr="00A77CC1" w:rsidRDefault="00D05175" w:rsidP="00A77CC1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A77CC1">
        <w:rPr>
          <w:rFonts w:ascii="Arial Narrow" w:eastAsia="Times New Roman" w:hAnsi="Arial Narrow" w:cs="Times New Roman"/>
          <w:b/>
          <w:lang w:eastAsia="pl-PL"/>
        </w:rPr>
        <w:t xml:space="preserve">Gwarancja </w:t>
      </w:r>
    </w:p>
    <w:p w14:paraId="4BD1FB63" w14:textId="53209C61" w:rsidR="00D05175" w:rsidRPr="00A77CC1" w:rsidRDefault="002E7A8F" w:rsidP="00A77CC1"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  <w:r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="00D05175" w:rsidRPr="00A77CC1">
        <w:rPr>
          <w:rFonts w:ascii="Arial Narrow" w:eastAsia="Times New Roman" w:hAnsi="Arial Narrow" w:cs="Times New Roman"/>
          <w:lang w:eastAsia="pl-PL"/>
        </w:rPr>
        <w:t xml:space="preserve">udziela gwarancji na dostarczone urządzenia zgodnie z Załącznikiem nr 1 do Zapytania ofertowego, licząc od daty uruchomienia przedmiotu umowy, przy czym nie krócej niż obowiązuje gwarancja producenta. </w:t>
      </w:r>
    </w:p>
    <w:p w14:paraId="51A5D8E2" w14:textId="306A24F5" w:rsidR="00D05175" w:rsidRPr="00A77CC1" w:rsidRDefault="00D05175" w:rsidP="00A77CC1"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A77CC1">
        <w:rPr>
          <w:rFonts w:ascii="Arial Narrow" w:eastAsia="Times New Roman" w:hAnsi="Arial Narrow" w:cs="Times New Roman"/>
          <w:lang w:eastAsia="pl-PL"/>
        </w:rPr>
        <w:lastRenderedPageBreak/>
        <w:t xml:space="preserve">W przypadku wystąpienia wad urządzeń, Zamawiający winien zgłosić ten fakt Sprzedawcy nie później niż </w:t>
      </w:r>
      <w:r w:rsidR="00A77CC1" w:rsidRPr="00A77CC1">
        <w:rPr>
          <w:rFonts w:ascii="Arial Narrow" w:eastAsia="Times New Roman" w:hAnsi="Arial Narrow" w:cs="Times New Roman"/>
          <w:lang w:eastAsia="pl-PL"/>
        </w:rPr>
        <w:t> </w:t>
      </w:r>
      <w:r w:rsidRPr="00A77CC1">
        <w:rPr>
          <w:rFonts w:ascii="Arial Narrow" w:eastAsia="Times New Roman" w:hAnsi="Arial Narrow" w:cs="Times New Roman"/>
          <w:lang w:eastAsia="pl-PL"/>
        </w:rPr>
        <w:t xml:space="preserve">terminie 7 dni od dnia ich stwierdzenia. </w:t>
      </w:r>
      <w:r w:rsidR="002E7A8F"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  <w:r w:rsidR="002E7A8F"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Pr="00A77CC1">
        <w:rPr>
          <w:rFonts w:ascii="Arial Narrow" w:eastAsia="Times New Roman" w:hAnsi="Arial Narrow" w:cs="Times New Roman"/>
          <w:lang w:eastAsia="pl-PL"/>
        </w:rPr>
        <w:t>winien usunąć wady bezpłatnie w terminie 21 dni roboczych od momentu pisemnego zgłoszenia przesłanego faksem bądź listownie.</w:t>
      </w:r>
    </w:p>
    <w:p w14:paraId="627E40B9" w14:textId="31CCDF9E" w:rsidR="00D05175" w:rsidRPr="00A77CC1" w:rsidRDefault="00D05175" w:rsidP="00A77CC1"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A77CC1">
        <w:rPr>
          <w:rFonts w:ascii="Arial Narrow" w:eastAsia="Times New Roman" w:hAnsi="Arial Narrow" w:cs="Times New Roman"/>
          <w:lang w:eastAsia="pl-PL"/>
        </w:rPr>
        <w:t>Naprawa urządzeń przez</w:t>
      </w:r>
      <w:r w:rsidR="002E7A8F" w:rsidRPr="00A77CC1">
        <w:rPr>
          <w:rFonts w:ascii="Arial Narrow" w:eastAsia="Times New Roman" w:hAnsi="Arial Narrow" w:cs="Times New Roman"/>
          <w:lang w:eastAsia="pl-PL"/>
        </w:rPr>
        <w:t xml:space="preserve"> osoby trzecie bez autoryzacji </w:t>
      </w:r>
      <w:r w:rsidR="002E7A8F" w:rsidRPr="00A77CC1">
        <w:rPr>
          <w:rFonts w:ascii="Arial Narrow" w:eastAsia="Lucida Sans Unicode" w:hAnsi="Arial Narrow" w:cs="Times New Roman"/>
          <w:color w:val="000000"/>
          <w:kern w:val="2"/>
        </w:rPr>
        <w:t>Dostawcy</w:t>
      </w:r>
      <w:r w:rsidR="002E7A8F"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Pr="00A77CC1">
        <w:rPr>
          <w:rFonts w:ascii="Arial Narrow" w:eastAsia="Times New Roman" w:hAnsi="Arial Narrow" w:cs="Times New Roman"/>
          <w:lang w:eastAsia="pl-PL"/>
        </w:rPr>
        <w:t>powoduje utratę gwarancji.</w:t>
      </w:r>
    </w:p>
    <w:p w14:paraId="2085E542" w14:textId="77777777" w:rsidR="00D05175" w:rsidRPr="00A77CC1" w:rsidRDefault="00D05175" w:rsidP="00A77CC1"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A77CC1">
        <w:rPr>
          <w:rFonts w:ascii="Arial Narrow" w:eastAsia="Times New Roman" w:hAnsi="Arial Narrow" w:cs="Times New Roman"/>
          <w:lang w:eastAsia="pl-PL"/>
        </w:rPr>
        <w:t xml:space="preserve">Z gwarancji wyłączone są uszkodzenia spowodowane przez użytkownika w wyniku eksploatacji niezgodnej </w:t>
      </w:r>
      <w:r w:rsidRPr="00A77CC1">
        <w:rPr>
          <w:rFonts w:ascii="Arial Narrow" w:eastAsia="Times New Roman" w:hAnsi="Arial Narrow" w:cs="Times New Roman"/>
          <w:lang w:eastAsia="pl-PL"/>
        </w:rPr>
        <w:br/>
        <w:t>z dostarczonymi instrukcjami obsługi i konserwacji.</w:t>
      </w:r>
    </w:p>
    <w:p w14:paraId="4BB8C59B" w14:textId="77777777" w:rsidR="00D05175" w:rsidRPr="00A77CC1" w:rsidRDefault="00D05175" w:rsidP="00A77CC1"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A77CC1">
        <w:rPr>
          <w:rFonts w:ascii="Arial Narrow" w:eastAsia="Times New Roman" w:hAnsi="Arial Narrow" w:cs="Times New Roman"/>
          <w:lang w:eastAsia="pl-PL"/>
        </w:rPr>
        <w:t>Gwarancja nie obejmuje naturalnego zużycia sprzętu.</w:t>
      </w:r>
    </w:p>
    <w:p w14:paraId="0A81A0BB" w14:textId="4A28AEE8" w:rsidR="00D05175" w:rsidRPr="00A77CC1" w:rsidRDefault="002E7A8F" w:rsidP="00A77CC1"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  <w:r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="00D05175" w:rsidRPr="00A77CC1">
        <w:rPr>
          <w:rFonts w:ascii="Arial Narrow" w:eastAsia="Times New Roman" w:hAnsi="Arial Narrow" w:cs="Times New Roman"/>
          <w:lang w:eastAsia="pl-PL"/>
        </w:rPr>
        <w:t>gwarantuje właściwą jakość użytych materiałów, a także właściwe wykonanie i zgodność z odnośnymi normami.</w:t>
      </w:r>
    </w:p>
    <w:p w14:paraId="29FFDC1C" w14:textId="77777777" w:rsidR="00D05175" w:rsidRPr="00A77CC1" w:rsidRDefault="00D05175" w:rsidP="00A77CC1">
      <w:pPr>
        <w:numPr>
          <w:ilvl w:val="0"/>
          <w:numId w:val="23"/>
        </w:numPr>
        <w:spacing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A77CC1">
        <w:rPr>
          <w:rFonts w:ascii="Arial Narrow" w:eastAsia="Times New Roman" w:hAnsi="Arial Narrow" w:cs="Times New Roman"/>
          <w:lang w:eastAsia="pl-PL"/>
        </w:rPr>
        <w:t xml:space="preserve">Z gwarancji wyłączone są uszkodzenia spowodowane przez użytkownika w wyniku eksploatacji niezgodnej </w:t>
      </w:r>
      <w:r w:rsidRPr="00A77CC1">
        <w:rPr>
          <w:rFonts w:ascii="Arial Narrow" w:eastAsia="Times New Roman" w:hAnsi="Arial Narrow" w:cs="Times New Roman"/>
          <w:lang w:eastAsia="pl-PL"/>
        </w:rPr>
        <w:br/>
        <w:t>z dostarczonymi instrukcjami obsługi i konserwacji.</w:t>
      </w:r>
    </w:p>
    <w:p w14:paraId="57ABDE29" w14:textId="77777777" w:rsidR="00D05175" w:rsidRPr="00A77CC1" w:rsidRDefault="00D05175" w:rsidP="00A77CC1">
      <w:pPr>
        <w:spacing w:after="0" w:line="360" w:lineRule="auto"/>
        <w:jc w:val="center"/>
        <w:rPr>
          <w:rFonts w:ascii="Arial Narrow" w:eastAsia="Calibri" w:hAnsi="Arial Narrow" w:cs="Times New Roman"/>
          <w:b/>
        </w:rPr>
      </w:pPr>
      <w:r w:rsidRPr="00A77CC1">
        <w:rPr>
          <w:rFonts w:ascii="Arial Narrow" w:eastAsia="Calibri" w:hAnsi="Arial Narrow" w:cs="Times New Roman"/>
          <w:b/>
        </w:rPr>
        <w:t>§ 7</w:t>
      </w:r>
    </w:p>
    <w:p w14:paraId="7776A960" w14:textId="77777777" w:rsidR="00D05175" w:rsidRPr="00A77CC1" w:rsidRDefault="00D05175" w:rsidP="00A77CC1">
      <w:pPr>
        <w:spacing w:after="120" w:line="360" w:lineRule="auto"/>
        <w:jc w:val="center"/>
        <w:rPr>
          <w:rFonts w:ascii="Arial Narrow" w:eastAsia="Calibri" w:hAnsi="Arial Narrow" w:cs="Times New Roman"/>
          <w:b/>
        </w:rPr>
      </w:pPr>
      <w:r w:rsidRPr="00A77CC1">
        <w:rPr>
          <w:rFonts w:ascii="Arial Narrow" w:eastAsia="Calibri" w:hAnsi="Arial Narrow" w:cs="Times New Roman"/>
          <w:b/>
        </w:rPr>
        <w:t>Postanowienia końcowe</w:t>
      </w:r>
    </w:p>
    <w:p w14:paraId="1E4CC9F4" w14:textId="123C925F" w:rsidR="00D05175" w:rsidRPr="00A77CC1" w:rsidRDefault="002E7A8F" w:rsidP="00A77CC1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A77CC1">
        <w:rPr>
          <w:rFonts w:ascii="Arial Narrow" w:eastAsia="Lucida Sans Unicode" w:hAnsi="Arial Narrow" w:cs="Times New Roman"/>
          <w:color w:val="000000"/>
          <w:kern w:val="2"/>
        </w:rPr>
        <w:t>Dostawca</w:t>
      </w:r>
      <w:r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="00D05175" w:rsidRPr="00A77CC1">
        <w:rPr>
          <w:rFonts w:ascii="Arial Narrow" w:eastAsia="Times New Roman" w:hAnsi="Arial Narrow" w:cs="Arial Narrow"/>
          <w:color w:val="000000"/>
          <w:lang w:eastAsia="pl-PL"/>
        </w:rPr>
        <w:t xml:space="preserve">oświadcza, że zapoznał się z obowiązkiem informacyjnym KSWP, stanowiącym załącznik </w:t>
      </w:r>
      <w:r w:rsidR="00A77CC1" w:rsidRPr="00A77CC1">
        <w:rPr>
          <w:rFonts w:ascii="Arial Narrow" w:eastAsia="Times New Roman" w:hAnsi="Arial Narrow" w:cs="Arial Narrow"/>
          <w:color w:val="000000"/>
          <w:lang w:eastAsia="pl-PL"/>
        </w:rPr>
        <w:t> </w:t>
      </w:r>
      <w:r w:rsidR="00D05175" w:rsidRPr="00A77CC1">
        <w:rPr>
          <w:rFonts w:ascii="Arial Narrow" w:eastAsia="Times New Roman" w:hAnsi="Arial Narrow" w:cs="Arial Narrow"/>
          <w:color w:val="000000"/>
          <w:lang w:eastAsia="pl-PL"/>
        </w:rPr>
        <w:t>niniejszej umowy.</w:t>
      </w:r>
    </w:p>
    <w:p w14:paraId="02EC55B5" w14:textId="77777777" w:rsidR="00D05175" w:rsidRPr="00A77CC1" w:rsidRDefault="00D05175" w:rsidP="00A77CC1">
      <w:pPr>
        <w:widowControl w:val="0"/>
        <w:numPr>
          <w:ilvl w:val="0"/>
          <w:numId w:val="2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Arial Narrow"/>
          <w:lang w:eastAsia="pl-PL"/>
        </w:rPr>
      </w:pPr>
      <w:r w:rsidRPr="00A77CC1">
        <w:rPr>
          <w:rFonts w:ascii="Arial Narrow" w:eastAsia="Times New Roman" w:hAnsi="Arial Narrow" w:cs="Arial Narrow"/>
          <w:color w:val="000000"/>
          <w:lang w:eastAsia="pl-PL"/>
        </w:rPr>
        <w:t>W kwestiach nieuregulowanych niniejszą umową zastosowanie mają przepisy Kodeksu Cywilnego.</w:t>
      </w:r>
    </w:p>
    <w:p w14:paraId="3FA0BFD8" w14:textId="77777777" w:rsidR="00D05175" w:rsidRPr="00A77CC1" w:rsidRDefault="00D05175" w:rsidP="00A77CC1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A77CC1">
        <w:rPr>
          <w:rFonts w:ascii="Arial Narrow" w:eastAsia="Times New Roman" w:hAnsi="Arial Narrow" w:cs="Arial Narrow"/>
          <w:color w:val="000000"/>
          <w:lang w:eastAsia="pl-PL"/>
        </w:rPr>
        <w:t xml:space="preserve">Spory wynikłe z niniejszej umowy, których strony nie rozwiążą na drodze polubownej, będą rozstrzygane przez sąd właściwy dla siedziby </w:t>
      </w:r>
      <w:r w:rsidRPr="00A77CC1">
        <w:rPr>
          <w:rFonts w:ascii="Arial Narrow" w:eastAsia="Times New Roman" w:hAnsi="Arial Narrow" w:cs="Arial Narrow"/>
          <w:bCs/>
          <w:color w:val="000000"/>
          <w:lang w:eastAsia="pl-PL"/>
        </w:rPr>
        <w:t>pozwanego</w:t>
      </w:r>
      <w:r w:rsidRPr="00A77CC1">
        <w:rPr>
          <w:rFonts w:ascii="Arial Narrow" w:eastAsia="Times New Roman" w:hAnsi="Arial Narrow" w:cs="Arial Narrow"/>
          <w:color w:val="000000"/>
          <w:lang w:eastAsia="pl-PL"/>
        </w:rPr>
        <w:t>.</w:t>
      </w:r>
    </w:p>
    <w:p w14:paraId="14EC9911" w14:textId="77777777" w:rsidR="00D05175" w:rsidRPr="00A77CC1" w:rsidRDefault="00D05175" w:rsidP="00A77CC1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A77CC1">
        <w:rPr>
          <w:rFonts w:ascii="Arial Narrow" w:eastAsia="Times New Roman" w:hAnsi="Arial Narrow" w:cs="Arial Narrow"/>
          <w:lang w:eastAsia="pl-PL"/>
        </w:rPr>
        <w:t>Strony oświadczają, że osoby podpisujące niniejszą umowę są uprawnione do reprezentowania swojej firmy</w:t>
      </w:r>
      <w:r w:rsidRPr="00A77CC1">
        <w:rPr>
          <w:rFonts w:ascii="Arial Narrow" w:eastAsia="Times New Roman" w:hAnsi="Arial Narrow" w:cs="Arial Narrow"/>
          <w:lang w:eastAsia="pl-PL"/>
        </w:rPr>
        <w:br/>
        <w:t>w zakresie objętym niniejszą umową.</w:t>
      </w:r>
    </w:p>
    <w:p w14:paraId="53B8D241" w14:textId="77777777" w:rsidR="00D05175" w:rsidRPr="00A77CC1" w:rsidRDefault="00D05175" w:rsidP="00A77CC1">
      <w:pPr>
        <w:widowControl w:val="0"/>
        <w:numPr>
          <w:ilvl w:val="0"/>
          <w:numId w:val="2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Arial Narrow"/>
          <w:lang w:eastAsia="pl-PL"/>
        </w:rPr>
      </w:pPr>
      <w:r w:rsidRPr="00A77CC1">
        <w:rPr>
          <w:rFonts w:ascii="Arial Narrow" w:eastAsia="Times New Roman" w:hAnsi="Arial Narrow" w:cs="Arial Narrow"/>
          <w:color w:val="000000"/>
          <w:lang w:eastAsia="pl-PL"/>
        </w:rPr>
        <w:t>Wszelkie zmiany i uzupełnienia umowy mogą być dokonane wyłącznie w formie pisemnej, pod rygorem nieważności.</w:t>
      </w:r>
    </w:p>
    <w:p w14:paraId="7466E07A" w14:textId="77777777" w:rsidR="00D05175" w:rsidRPr="00A77CC1" w:rsidRDefault="00D05175" w:rsidP="00A77CC1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A77CC1">
        <w:rPr>
          <w:rFonts w:ascii="Arial Narrow" w:eastAsia="Calibri" w:hAnsi="Arial Narrow" w:cs="Times New Roman"/>
        </w:rPr>
        <w:t xml:space="preserve">Załącznikami do umowy, stanowiącymi jej integralną część są: </w:t>
      </w:r>
    </w:p>
    <w:p w14:paraId="29BE927F" w14:textId="28F9821E" w:rsidR="00D05175" w:rsidRPr="00A77CC1" w:rsidRDefault="00D05175" w:rsidP="00A77CC1">
      <w:pPr>
        <w:spacing w:after="0" w:line="360" w:lineRule="auto"/>
        <w:ind w:left="426"/>
        <w:jc w:val="both"/>
        <w:rPr>
          <w:rFonts w:ascii="Arial Narrow" w:eastAsia="Calibri" w:hAnsi="Arial Narrow" w:cs="Times New Roman"/>
        </w:rPr>
      </w:pPr>
      <w:r w:rsidRPr="00A77CC1">
        <w:rPr>
          <w:rFonts w:ascii="Arial Narrow" w:eastAsia="Calibri" w:hAnsi="Arial Narrow" w:cs="Times New Roman"/>
        </w:rPr>
        <w:t xml:space="preserve">Załącznik nr 1: Kopia oferty </w:t>
      </w:r>
      <w:r w:rsidR="002E7A8F" w:rsidRPr="00A77CC1">
        <w:rPr>
          <w:rFonts w:ascii="Arial Narrow" w:eastAsia="Lucida Sans Unicode" w:hAnsi="Arial Narrow" w:cs="Times New Roman"/>
          <w:color w:val="000000"/>
          <w:kern w:val="2"/>
        </w:rPr>
        <w:t>Dostawcy</w:t>
      </w:r>
      <w:r w:rsidR="002E7A8F"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Pr="00A77CC1">
        <w:rPr>
          <w:rFonts w:ascii="Arial Narrow" w:eastAsia="Calibri" w:hAnsi="Arial Narrow" w:cs="Times New Roman"/>
        </w:rPr>
        <w:t xml:space="preserve">z dnia. …………………….. r.. </w:t>
      </w:r>
    </w:p>
    <w:p w14:paraId="0F06D474" w14:textId="77777777" w:rsidR="00D05175" w:rsidRPr="00A77CC1" w:rsidRDefault="00D05175" w:rsidP="00A77CC1">
      <w:pPr>
        <w:spacing w:after="0" w:line="360" w:lineRule="auto"/>
        <w:ind w:left="426"/>
        <w:jc w:val="both"/>
        <w:rPr>
          <w:rFonts w:ascii="Arial Narrow" w:eastAsia="Calibri" w:hAnsi="Arial Narrow" w:cs="Times New Roman"/>
        </w:rPr>
      </w:pPr>
      <w:r w:rsidRPr="00A77CC1">
        <w:rPr>
          <w:rFonts w:ascii="Arial Narrow" w:eastAsia="Calibri" w:hAnsi="Arial Narrow" w:cs="Times New Roman"/>
        </w:rPr>
        <w:t>Załącznik nr 2: Obowiązek informacyjny KSWP</w:t>
      </w:r>
    </w:p>
    <w:p w14:paraId="1411101A" w14:textId="69AEBD83" w:rsidR="00D05175" w:rsidRPr="00A77CC1" w:rsidRDefault="00D05175" w:rsidP="00A77CC1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A77CC1">
        <w:rPr>
          <w:rFonts w:ascii="Arial Narrow" w:eastAsia="Calibri" w:hAnsi="Arial Narrow" w:cs="Times New Roman"/>
        </w:rPr>
        <w:t>Umowę sporządzono w dwóch jednobrzmiących egzemplarzach – po jednym egzemplarzu dla każdej ze</w:t>
      </w:r>
      <w:r w:rsidR="00A77CC1" w:rsidRPr="00A77CC1">
        <w:rPr>
          <w:rFonts w:ascii="Arial Narrow" w:eastAsia="Calibri" w:hAnsi="Arial Narrow" w:cs="Times New Roman"/>
        </w:rPr>
        <w:t> </w:t>
      </w:r>
      <w:r w:rsidRPr="00A77CC1">
        <w:rPr>
          <w:rFonts w:ascii="Arial Narrow" w:eastAsia="Calibri" w:hAnsi="Arial Narrow" w:cs="Times New Roman"/>
        </w:rPr>
        <w:t xml:space="preserve">stron. </w:t>
      </w:r>
    </w:p>
    <w:p w14:paraId="6DA3847E" w14:textId="77777777" w:rsidR="00D05175" w:rsidRPr="00A77CC1" w:rsidRDefault="00D05175" w:rsidP="00A77CC1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A77CC1">
        <w:rPr>
          <w:rFonts w:ascii="Arial Narrow" w:eastAsia="Calibri" w:hAnsi="Arial Narrow" w:cs="Times New Roman"/>
        </w:rPr>
        <w:t xml:space="preserve">Umowa wchodzi w życie z dniem podpisania. </w:t>
      </w:r>
    </w:p>
    <w:p w14:paraId="35ED307F" w14:textId="77777777" w:rsidR="00A77CC1" w:rsidRPr="00A77CC1" w:rsidRDefault="00A77CC1" w:rsidP="00A77CC1">
      <w:pPr>
        <w:widowControl w:val="0"/>
        <w:suppressAutoHyphens/>
        <w:spacing w:after="0" w:line="360" w:lineRule="auto"/>
        <w:ind w:firstLine="708"/>
        <w:rPr>
          <w:rFonts w:ascii="Arial Narrow" w:eastAsia="Lucida Sans Unicode" w:hAnsi="Arial Narrow" w:cs="Arial"/>
          <w:kern w:val="2"/>
          <w:sz w:val="12"/>
        </w:rPr>
      </w:pPr>
    </w:p>
    <w:p w14:paraId="34B7F548" w14:textId="77777777" w:rsidR="00D05175" w:rsidRPr="00A77CC1" w:rsidRDefault="00D05175" w:rsidP="00A77CC1">
      <w:pPr>
        <w:widowControl w:val="0"/>
        <w:suppressAutoHyphens/>
        <w:spacing w:after="0" w:line="360" w:lineRule="auto"/>
        <w:rPr>
          <w:rFonts w:ascii="Arial Narrow" w:eastAsia="Lucida Sans Unicode" w:hAnsi="Arial Narrow" w:cs="Arial"/>
          <w:kern w:val="2"/>
        </w:rPr>
      </w:pPr>
    </w:p>
    <w:p w14:paraId="1049A29A" w14:textId="77777777" w:rsidR="00D05175" w:rsidRPr="00A77CC1" w:rsidRDefault="00D05175" w:rsidP="00A77CC1">
      <w:pPr>
        <w:widowControl w:val="0"/>
        <w:suppressAutoHyphens/>
        <w:spacing w:after="0" w:line="360" w:lineRule="auto"/>
        <w:rPr>
          <w:rFonts w:ascii="Arial Narrow" w:eastAsia="Lucida Sans Unicode" w:hAnsi="Arial Narrow" w:cs="Arial"/>
          <w:kern w:val="2"/>
        </w:rPr>
      </w:pPr>
    </w:p>
    <w:p w14:paraId="73EFA072" w14:textId="77777777" w:rsidR="00D05175" w:rsidRPr="00A77CC1" w:rsidRDefault="00D05175" w:rsidP="00A77CC1">
      <w:pPr>
        <w:widowControl w:val="0"/>
        <w:suppressAutoHyphens/>
        <w:spacing w:after="0" w:line="360" w:lineRule="auto"/>
        <w:rPr>
          <w:rFonts w:ascii="Arial Narrow" w:eastAsia="Lucida Sans Unicode" w:hAnsi="Arial Narrow" w:cs="Arial"/>
          <w:kern w:val="2"/>
        </w:rPr>
      </w:pPr>
      <w:r w:rsidRPr="00A77CC1">
        <w:rPr>
          <w:rFonts w:ascii="Arial Narrow" w:eastAsia="Lucida Sans Unicode" w:hAnsi="Arial Narrow" w:cs="Arial"/>
          <w:kern w:val="2"/>
        </w:rPr>
        <w:t xml:space="preserve">    ...........................................</w:t>
      </w:r>
      <w:r w:rsidRPr="00A77CC1">
        <w:rPr>
          <w:rFonts w:ascii="Arial Narrow" w:eastAsia="Lucida Sans Unicode" w:hAnsi="Arial Narrow" w:cs="Arial"/>
          <w:kern w:val="2"/>
        </w:rPr>
        <w:tab/>
      </w:r>
      <w:r w:rsidRPr="00A77CC1">
        <w:rPr>
          <w:rFonts w:ascii="Arial Narrow" w:eastAsia="Lucida Sans Unicode" w:hAnsi="Arial Narrow" w:cs="Arial"/>
          <w:kern w:val="2"/>
        </w:rPr>
        <w:tab/>
      </w:r>
      <w:r w:rsidRPr="00A77CC1">
        <w:rPr>
          <w:rFonts w:ascii="Arial Narrow" w:eastAsia="Lucida Sans Unicode" w:hAnsi="Arial Narrow" w:cs="Arial"/>
          <w:kern w:val="2"/>
        </w:rPr>
        <w:tab/>
      </w:r>
      <w:r w:rsidRPr="00A77CC1">
        <w:rPr>
          <w:rFonts w:ascii="Arial Narrow" w:eastAsia="Lucida Sans Unicode" w:hAnsi="Arial Narrow" w:cs="Arial"/>
          <w:kern w:val="2"/>
        </w:rPr>
        <w:tab/>
      </w:r>
      <w:r w:rsidRPr="00A77CC1">
        <w:rPr>
          <w:rFonts w:ascii="Arial Narrow" w:eastAsia="Lucida Sans Unicode" w:hAnsi="Arial Narrow" w:cs="Arial"/>
          <w:kern w:val="2"/>
        </w:rPr>
        <w:tab/>
      </w:r>
      <w:r w:rsidRPr="00A77CC1">
        <w:rPr>
          <w:rFonts w:ascii="Arial Narrow" w:eastAsia="Lucida Sans Unicode" w:hAnsi="Arial Narrow" w:cs="Arial"/>
          <w:kern w:val="2"/>
        </w:rPr>
        <w:tab/>
        <w:t>.....................................</w:t>
      </w:r>
    </w:p>
    <w:p w14:paraId="7F61394A" w14:textId="77777777" w:rsidR="00A77CC1" w:rsidRDefault="00D05175" w:rsidP="00A77CC1">
      <w:pPr>
        <w:widowControl w:val="0"/>
        <w:suppressAutoHyphens/>
        <w:spacing w:after="0" w:line="360" w:lineRule="auto"/>
        <w:rPr>
          <w:rFonts w:ascii="Arial Narrow" w:eastAsia="Calibri" w:hAnsi="Arial Narrow" w:cs="Times New Roman"/>
        </w:rPr>
      </w:pPr>
      <w:r w:rsidRPr="00A77CC1">
        <w:rPr>
          <w:rFonts w:ascii="Arial Narrow" w:eastAsia="Lucida Sans Unicode" w:hAnsi="Arial Narrow" w:cs="Arial"/>
          <w:kern w:val="2"/>
        </w:rPr>
        <w:t>pieczęć i podpis Zamawiającego</w:t>
      </w:r>
      <w:r w:rsidRPr="00A77CC1">
        <w:rPr>
          <w:rFonts w:ascii="Arial Narrow" w:eastAsia="Lucida Sans Unicode" w:hAnsi="Arial Narrow" w:cs="Arial"/>
          <w:kern w:val="2"/>
        </w:rPr>
        <w:tab/>
      </w:r>
      <w:r w:rsidRPr="00A77CC1">
        <w:rPr>
          <w:rFonts w:ascii="Arial Narrow" w:eastAsia="Lucida Sans Unicode" w:hAnsi="Arial Narrow" w:cs="Arial"/>
          <w:kern w:val="2"/>
        </w:rPr>
        <w:tab/>
      </w:r>
      <w:r w:rsidRPr="00A77CC1">
        <w:rPr>
          <w:rFonts w:ascii="Arial Narrow" w:eastAsia="Lucida Sans Unicode" w:hAnsi="Arial Narrow" w:cs="Arial"/>
          <w:kern w:val="2"/>
        </w:rPr>
        <w:tab/>
      </w:r>
      <w:r w:rsidRPr="00A77CC1">
        <w:rPr>
          <w:rFonts w:ascii="Arial Narrow" w:eastAsia="Lucida Sans Unicode" w:hAnsi="Arial Narrow" w:cs="Arial"/>
          <w:kern w:val="2"/>
        </w:rPr>
        <w:tab/>
      </w:r>
      <w:r w:rsidRPr="00A77CC1">
        <w:rPr>
          <w:rFonts w:ascii="Arial Narrow" w:eastAsia="Lucida Sans Unicode" w:hAnsi="Arial Narrow" w:cs="Arial"/>
          <w:kern w:val="2"/>
        </w:rPr>
        <w:tab/>
        <w:t xml:space="preserve">          pieczęć i podpis </w:t>
      </w:r>
      <w:r w:rsidR="002E7A8F" w:rsidRPr="00A77CC1">
        <w:rPr>
          <w:rFonts w:ascii="Arial Narrow" w:eastAsia="Lucida Sans Unicode" w:hAnsi="Arial Narrow" w:cs="Times New Roman"/>
          <w:color w:val="000000"/>
          <w:kern w:val="2"/>
        </w:rPr>
        <w:t>Dostawcy</w:t>
      </w:r>
      <w:r w:rsidR="002E7A8F" w:rsidRPr="00A77CC1">
        <w:rPr>
          <w:rFonts w:ascii="Arial Narrow" w:eastAsia="Times New Roman" w:hAnsi="Arial Narrow" w:cs="Times New Roman"/>
          <w:lang w:eastAsia="pl-PL"/>
        </w:rPr>
        <w:t xml:space="preserve">  </w:t>
      </w:r>
      <w:r w:rsidRPr="00A77CC1">
        <w:rPr>
          <w:rFonts w:ascii="Arial Narrow" w:eastAsia="Calibri" w:hAnsi="Arial Narrow" w:cs="Times New Roman"/>
        </w:rPr>
        <w:br w:type="page"/>
      </w:r>
    </w:p>
    <w:p w14:paraId="2642A069" w14:textId="4E0A397D" w:rsidR="00D05175" w:rsidRPr="00A77CC1" w:rsidRDefault="00D05175" w:rsidP="00A77CC1">
      <w:pPr>
        <w:widowControl w:val="0"/>
        <w:suppressAutoHyphens/>
        <w:spacing w:after="0" w:line="360" w:lineRule="auto"/>
        <w:jc w:val="right"/>
        <w:rPr>
          <w:rFonts w:ascii="Arial Narrow" w:hAnsi="Arial Narrow" w:cs="Arial"/>
          <w:i/>
          <w:sz w:val="20"/>
          <w:u w:val="single"/>
        </w:rPr>
      </w:pPr>
      <w:r w:rsidRPr="00A77CC1">
        <w:rPr>
          <w:rFonts w:ascii="Arial Narrow" w:hAnsi="Arial Narrow" w:cs="Arial"/>
          <w:i/>
          <w:sz w:val="20"/>
          <w:u w:val="single"/>
        </w:rPr>
        <w:lastRenderedPageBreak/>
        <w:t xml:space="preserve">Załącznik nr 2 </w:t>
      </w:r>
      <w:r w:rsidR="00A77CC1" w:rsidRPr="00A77CC1">
        <w:rPr>
          <w:rFonts w:ascii="Arial Narrow" w:hAnsi="Arial Narrow" w:cs="Arial"/>
          <w:i/>
          <w:sz w:val="20"/>
          <w:u w:val="single"/>
        </w:rPr>
        <w:t xml:space="preserve">do Umowy - </w:t>
      </w:r>
      <w:r w:rsidRPr="00A77CC1">
        <w:rPr>
          <w:rFonts w:ascii="Arial Narrow" w:hAnsi="Arial Narrow" w:cs="Arial"/>
          <w:i/>
          <w:sz w:val="20"/>
          <w:u w:val="single"/>
        </w:rPr>
        <w:t>Obowiązek informacyjny</w:t>
      </w:r>
    </w:p>
    <w:p w14:paraId="4A033A2C" w14:textId="77777777" w:rsidR="008403DD" w:rsidRPr="00A77CC1" w:rsidRDefault="008403DD" w:rsidP="00A77CC1">
      <w:pPr>
        <w:spacing w:after="0"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Szanowni Państwo, </w:t>
      </w:r>
    </w:p>
    <w:p w14:paraId="78DB7E20" w14:textId="77777777" w:rsidR="008403DD" w:rsidRPr="00A77CC1" w:rsidRDefault="008403DD" w:rsidP="00A77CC1">
      <w:pPr>
        <w:spacing w:after="0"/>
        <w:ind w:firstLine="708"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od dnia 25 maja 2018 roku obowiązuje rozporządzenie Parlamentu Europejskiego i Rady (UE) 2016/679 z dnia 27 kwietnia 2016 r. w sprawie ochrony osób fizycznych w związku z przetwarzaniem danych osobowych i w sprawie swobodnego przepływu takich danych oraz uchylenia dyrektywy 95/46/WE, zwanego dalej „RODO”. </w:t>
      </w:r>
    </w:p>
    <w:p w14:paraId="17829128" w14:textId="77777777" w:rsidR="008403DD" w:rsidRPr="00A77CC1" w:rsidRDefault="008403DD" w:rsidP="00A77CC1">
      <w:pPr>
        <w:spacing w:after="0"/>
        <w:ind w:firstLine="708"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Mając na względzie potrzebę jak najlepszej ochrony Państwa praw wynikających z nowych przepisów informujemy, że:</w:t>
      </w:r>
    </w:p>
    <w:p w14:paraId="07076501" w14:textId="77777777" w:rsidR="008403DD" w:rsidRPr="00A77CC1" w:rsidRDefault="008403DD" w:rsidP="00A77CC1">
      <w:pPr>
        <w:numPr>
          <w:ilvl w:val="0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Administratorem Pani/Pana danych osobowych jest Krajowe Stowarzyszenie Wspierania Przedsiębiorczości</w:t>
      </w:r>
      <w:r w:rsidRPr="00A77CC1">
        <w:rPr>
          <w:rFonts w:ascii="Arial Narrow" w:hAnsi="Arial Narrow" w:cs="Times New Roman"/>
          <w:sz w:val="20"/>
        </w:rPr>
        <w:br/>
        <w:t xml:space="preserve">w Końskich, adres: ul. Stanisława Staszica 2A, 26-200 Końskie zarejestrowane w Sądzie Rejonowym Kielcach, X Wydział Gospodarczy Krajowego Rejestru Sądowego, pod numerem KRS: 0000020058,  NIP: 6581220917, REGON: </w:t>
      </w:r>
    </w:p>
    <w:p w14:paraId="41BA970D" w14:textId="77777777" w:rsidR="008403DD" w:rsidRPr="00A77CC1" w:rsidRDefault="008403DD" w:rsidP="00A77CC1">
      <w:pPr>
        <w:spacing w:after="0"/>
        <w:ind w:left="72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290592085, telefon:</w:t>
      </w:r>
      <w:r w:rsidRPr="00A77CC1">
        <w:rPr>
          <w:rFonts w:ascii="Arial Narrow" w:hAnsi="Arial Narrow"/>
          <w:sz w:val="20"/>
        </w:rPr>
        <w:t xml:space="preserve"> </w:t>
      </w:r>
      <w:r w:rsidRPr="00A77CC1">
        <w:rPr>
          <w:rFonts w:ascii="Arial Narrow" w:hAnsi="Arial Narrow" w:cs="Times New Roman"/>
          <w:sz w:val="20"/>
        </w:rPr>
        <w:t xml:space="preserve">41 375 14 55 </w:t>
      </w:r>
      <w:hyperlink r:id="rId8" w:history="1"/>
      <w:r w:rsidRPr="00A77CC1">
        <w:rPr>
          <w:rFonts w:ascii="Arial Narrow" w:hAnsi="Arial Narrow" w:cs="Times New Roman"/>
          <w:sz w:val="20"/>
        </w:rPr>
        <w:t xml:space="preserve">, zwane dalej „KSWP”. </w:t>
      </w:r>
    </w:p>
    <w:p w14:paraId="2E41B6B3" w14:textId="77777777" w:rsidR="008403DD" w:rsidRPr="00A77CC1" w:rsidRDefault="008403DD" w:rsidP="00A77CC1">
      <w:pPr>
        <w:numPr>
          <w:ilvl w:val="0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W KSWP powołany został Inspektor Ochrony Danych. Adres: Inspektor Ochrony Danych, ul. Stanisława Staszica 2A, 26-200 Końskie, adres e-mail: iod@kswp.org.pl. Dane dotyczące Inspektora Ochrony Danych są dostępne na stronie internetowej KSWP. </w:t>
      </w:r>
    </w:p>
    <w:p w14:paraId="2A0AB6DD" w14:textId="77777777" w:rsidR="008403DD" w:rsidRPr="00A77CC1" w:rsidRDefault="008403DD" w:rsidP="00A77CC1">
      <w:pPr>
        <w:numPr>
          <w:ilvl w:val="0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KSWP przetwarza następujące kategorie Pani/Pana danych osobowych: </w:t>
      </w:r>
    </w:p>
    <w:p w14:paraId="7815FAD9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dane identyfikacyjne (np. nazwisko, imiona, PESEL, NIP, Regon, data i miejsce urodzenia, płeć, narodowość), </w:t>
      </w:r>
    </w:p>
    <w:p w14:paraId="7E454A5E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dane teleadresowe (np. adres zamieszkania, e-mail, telefon),</w:t>
      </w:r>
    </w:p>
    <w:p w14:paraId="4342FBF3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dodatkowe dane dotyczące działalności zawodowej i wykształcenia. </w:t>
      </w:r>
    </w:p>
    <w:p w14:paraId="7BC8603B" w14:textId="77777777" w:rsidR="008403DD" w:rsidRPr="00A77CC1" w:rsidRDefault="008403DD" w:rsidP="00A77CC1">
      <w:pPr>
        <w:numPr>
          <w:ilvl w:val="0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Pani/Pana dane osobowe mogą być przetwarzane przez KSWP w następujących celach:</w:t>
      </w:r>
    </w:p>
    <w:p w14:paraId="5120B829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przedstawienia ofert KSWP, w tym podmiotów współpracujących z KSWP (na podstawie art. 6 ust. 1 lit. b lub lit. f RODO),</w:t>
      </w:r>
    </w:p>
    <w:p w14:paraId="6F45D921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zawarcia i wykonania umowy łączącej Pani/Pana z KSWP (na podstawie art. 6 ust. 1 lit. b i lit. c RODO),</w:t>
      </w:r>
    </w:p>
    <w:p w14:paraId="65A7B7D4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realizacji przez KSWP czynności wynikających z powszechnie obowiązujących przepisów prawa, w tym: wystawiania, przechowania faktur oraz dokumentów księgowych, udzielania odpowiedzi na reklamacje w terminie i formie przewidzianych przepisami (na podstawie art. 6 ust. 1 lit. c i lit. e RODO),</w:t>
      </w:r>
    </w:p>
    <w:p w14:paraId="6E442F22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marketingu KSWP lub podmiotów współpracujących z KSWP (na podstawie art. 6 ust. 1 lit. f RODO),</w:t>
      </w:r>
    </w:p>
    <w:p w14:paraId="48D11380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tworzenia zestawień, analiz, statystyk na potrzeby wewnętrzne KSWP (na podstawie art. 6 ust. 1 lit. f RODO),</w:t>
      </w:r>
    </w:p>
    <w:p w14:paraId="17E601ED" w14:textId="5D245935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ustalenia i dochodzenia roszczeń przez KSWP w związku z prowadzoną działalnością, w tym windykacji, egzekucji wierzytelności lub obrony przed roszczeniami kierowanymi wobec KSWP, przed organami ścigania, organami orzekającymi, w tym sądami powszechnymi, sądami administracyjnymi, Sądem Najwyższym,</w:t>
      </w:r>
      <w:r w:rsidR="00A77CC1" w:rsidRPr="00A77CC1">
        <w:rPr>
          <w:rFonts w:ascii="Arial Narrow" w:hAnsi="Arial Narrow" w:cs="Times New Roman"/>
          <w:sz w:val="20"/>
        </w:rPr>
        <w:t> </w:t>
      </w:r>
      <w:r w:rsidRPr="00A77CC1">
        <w:rPr>
          <w:rFonts w:ascii="Arial Narrow" w:hAnsi="Arial Narrow" w:cs="Times New Roman"/>
          <w:sz w:val="20"/>
        </w:rPr>
        <w:t xml:space="preserve">w postępowaniach administracyjnych, w tym podatkowych (na podstawie art. 6 ust. 1 lit. f RODO). </w:t>
      </w:r>
    </w:p>
    <w:p w14:paraId="6DE48E34" w14:textId="77777777" w:rsidR="008403DD" w:rsidRPr="00A77CC1" w:rsidRDefault="008403DD" w:rsidP="00A77CC1">
      <w:pPr>
        <w:spacing w:after="0"/>
        <w:ind w:left="1080"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Dane dotyczące podmiotów współpracujących z KSWP są dostępne w siedzibie KSWP.  </w:t>
      </w:r>
    </w:p>
    <w:p w14:paraId="74304810" w14:textId="77777777" w:rsidR="008403DD" w:rsidRPr="00A77CC1" w:rsidRDefault="008403DD" w:rsidP="00A77CC1">
      <w:pPr>
        <w:numPr>
          <w:ilvl w:val="0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Pani/Pana dane mogą być udostępniane przez KSWP:</w:t>
      </w:r>
    </w:p>
    <w:p w14:paraId="7B4992A8" w14:textId="67E20020" w:rsidR="008403DD" w:rsidRPr="00A77CC1" w:rsidRDefault="008403DD" w:rsidP="00A77CC1">
      <w:pPr>
        <w:numPr>
          <w:ilvl w:val="1"/>
          <w:numId w:val="31"/>
        </w:numPr>
        <w:spacing w:after="0"/>
        <w:ind w:left="1560" w:hanging="426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podmiotom i organom, którym KSWP jest zobowiązane lub upoważnione udostępnić dane osobowe</w:t>
      </w:r>
      <w:r w:rsidRPr="00A77CC1">
        <w:rPr>
          <w:rFonts w:ascii="Arial Narrow" w:hAnsi="Arial Narrow" w:cs="Times New Roman"/>
          <w:sz w:val="20"/>
        </w:rPr>
        <w:br/>
        <w:t>na podstawie powszechnie obowiązujących przepisów prawa, w tym podmiotom oraz organom uprawnionym do otrzymania od KSWP danych osobowych lub uprawnionych do</w:t>
      </w:r>
      <w:r w:rsidR="00A77CC1" w:rsidRPr="00A77CC1">
        <w:rPr>
          <w:rFonts w:ascii="Arial Narrow" w:hAnsi="Arial Narrow" w:cs="Times New Roman"/>
          <w:sz w:val="20"/>
        </w:rPr>
        <w:t> </w:t>
      </w:r>
      <w:r w:rsidRPr="00A77CC1">
        <w:rPr>
          <w:rFonts w:ascii="Arial Narrow" w:hAnsi="Arial Narrow" w:cs="Times New Roman"/>
          <w:sz w:val="20"/>
        </w:rPr>
        <w:t>żądania dostępu do danych osobowych na podstawie powszechnie obowiązujących przepisów prawa,</w:t>
      </w:r>
    </w:p>
    <w:p w14:paraId="508C392E" w14:textId="77777777" w:rsidR="008403DD" w:rsidRPr="00A77CC1" w:rsidRDefault="008403DD" w:rsidP="00A77CC1">
      <w:pPr>
        <w:numPr>
          <w:ilvl w:val="1"/>
          <w:numId w:val="31"/>
        </w:numPr>
        <w:spacing w:after="0"/>
        <w:ind w:left="1560" w:hanging="426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agentom KSWP, agencjom reklamowym i innym podmiotom pośredniczącym w sprzedaży produktów</w:t>
      </w:r>
      <w:r w:rsidRPr="00A77CC1">
        <w:rPr>
          <w:rFonts w:ascii="Arial Narrow" w:hAnsi="Arial Narrow" w:cs="Times New Roman"/>
          <w:sz w:val="20"/>
        </w:rPr>
        <w:br/>
        <w:t>i usług KSWP lub organizującym akcje marketingowe,</w:t>
      </w:r>
    </w:p>
    <w:p w14:paraId="2E7A872F" w14:textId="77777777" w:rsidR="008403DD" w:rsidRPr="00A77CC1" w:rsidRDefault="008403DD" w:rsidP="00A77CC1">
      <w:pPr>
        <w:numPr>
          <w:ilvl w:val="1"/>
          <w:numId w:val="31"/>
        </w:numPr>
        <w:spacing w:after="0"/>
        <w:ind w:left="1560" w:hanging="426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podmiotom obsługującym systemy informatyczne KSWP, </w:t>
      </w:r>
    </w:p>
    <w:p w14:paraId="2DA0D803" w14:textId="77777777" w:rsidR="008403DD" w:rsidRPr="00A77CC1" w:rsidRDefault="008403DD" w:rsidP="00A77CC1">
      <w:pPr>
        <w:numPr>
          <w:ilvl w:val="1"/>
          <w:numId w:val="31"/>
        </w:numPr>
        <w:spacing w:after="0"/>
        <w:ind w:left="1560" w:hanging="426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podmiotom świadczącym KSWP usługi doradcze, konsultacyjne, audytowe, pomoc prawną, podatkową, rachunkową działającym na zlecenie KSWP, </w:t>
      </w:r>
    </w:p>
    <w:p w14:paraId="0E8BBEF0" w14:textId="77777777" w:rsidR="008403DD" w:rsidRPr="00A77CC1" w:rsidRDefault="008403DD" w:rsidP="00A77CC1">
      <w:pPr>
        <w:numPr>
          <w:ilvl w:val="1"/>
          <w:numId w:val="31"/>
        </w:numPr>
        <w:spacing w:after="0"/>
        <w:ind w:left="1560" w:hanging="426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podmiotom prowadzącym działalność pocztową lub kurierską, </w:t>
      </w:r>
    </w:p>
    <w:p w14:paraId="2228BA7B" w14:textId="77777777" w:rsidR="008403DD" w:rsidRPr="00A77CC1" w:rsidRDefault="008403DD" w:rsidP="00A77CC1">
      <w:pPr>
        <w:numPr>
          <w:ilvl w:val="1"/>
          <w:numId w:val="31"/>
        </w:numPr>
        <w:spacing w:after="0"/>
        <w:ind w:left="1560" w:hanging="426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podmiotom współpracującym z KSWP, w związku z usługami i produktami oferowanymi przez te podmioty. </w:t>
      </w:r>
    </w:p>
    <w:p w14:paraId="0F86CA7E" w14:textId="77777777" w:rsidR="008403DD" w:rsidRPr="00A77CC1" w:rsidRDefault="008403DD" w:rsidP="00A77CC1">
      <w:pPr>
        <w:spacing w:after="0"/>
        <w:ind w:left="1134"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Informacja o podmiotach dostępna jest w siedzibie KSWP.</w:t>
      </w:r>
    </w:p>
    <w:p w14:paraId="4112F407" w14:textId="77777777" w:rsidR="008403DD" w:rsidRPr="00A77CC1" w:rsidRDefault="008403DD" w:rsidP="00A77CC1">
      <w:pPr>
        <w:numPr>
          <w:ilvl w:val="0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lastRenderedPageBreak/>
        <w:t>Pani/Pana dane osobowe obecnie nie są przekazywane poza Europejski Obszar Gospodarczy (EOG). Może</w:t>
      </w:r>
      <w:r w:rsidRPr="00A77CC1">
        <w:rPr>
          <w:rFonts w:ascii="Arial Narrow" w:hAnsi="Arial Narrow" w:cs="Times New Roman"/>
          <w:sz w:val="20"/>
        </w:rPr>
        <w:br/>
        <w:t>się jednak okazać, że w czasie trwania umowy KSWP zdecyduje się na przekazanie danych poza EOG jednak wyłącznie w zakresie, na jaki pozwalać będzie prawo.</w:t>
      </w:r>
    </w:p>
    <w:p w14:paraId="0F28897C" w14:textId="77777777" w:rsidR="008403DD" w:rsidRPr="00A77CC1" w:rsidRDefault="008403DD" w:rsidP="00A77CC1">
      <w:pPr>
        <w:numPr>
          <w:ilvl w:val="0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Pani/Pana dane osobowe będą przechowywane przez okres: </w:t>
      </w:r>
    </w:p>
    <w:p w14:paraId="212F24D4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przez czas wykonywania obowiązków, np. wystawienia faktury,</w:t>
      </w:r>
    </w:p>
    <w:p w14:paraId="28A49722" w14:textId="1E536C5C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przez czas obowiązywania umowy zawartej z KSWP, a po jej zakończeniu, w związku z</w:t>
      </w:r>
      <w:r w:rsidR="00A77CC1" w:rsidRPr="00A77CC1">
        <w:rPr>
          <w:rFonts w:ascii="Arial Narrow" w:hAnsi="Arial Narrow" w:cs="Times New Roman"/>
          <w:sz w:val="20"/>
        </w:rPr>
        <w:t> </w:t>
      </w:r>
      <w:r w:rsidRPr="00A77CC1">
        <w:rPr>
          <w:rFonts w:ascii="Arial Narrow" w:hAnsi="Arial Narrow" w:cs="Times New Roman"/>
          <w:sz w:val="20"/>
        </w:rPr>
        <w:t xml:space="preserve">obowiązkiem prawnym KSWP wynikającym z powszechnie obowiązujących przepisów prawa, </w:t>
      </w:r>
    </w:p>
    <w:p w14:paraId="4D46BD15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przez czas niezbędny do dochodzenia roszczeń przez KSWP w związku z prowadzoną działalnością</w:t>
      </w:r>
      <w:r w:rsidRPr="00A77CC1">
        <w:rPr>
          <w:rFonts w:ascii="Arial Narrow" w:hAnsi="Arial Narrow" w:cs="Times New Roman"/>
          <w:sz w:val="20"/>
        </w:rPr>
        <w:br/>
        <w:t>lub obrony przed roszczeniami kierowanymi wobec KSWP, na podstawie powszechnie obowiązujących przepisów prawa, z uwzględnieniem okresów przedawnienia roszczeń określonych w powszechnie obowiązujących przepisach prawa.</w:t>
      </w:r>
    </w:p>
    <w:p w14:paraId="2DD09E47" w14:textId="77777777" w:rsidR="008403DD" w:rsidRPr="00A77CC1" w:rsidRDefault="008403DD" w:rsidP="00A77CC1">
      <w:pPr>
        <w:spacing w:after="0"/>
        <w:ind w:left="1080"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W każdym momencie przetwarzania danych osobowych KSWP kieruje się zasadami ograniczenia celu, minimalizacji danych i ograniczonych okresów przetwarzania.</w:t>
      </w:r>
    </w:p>
    <w:p w14:paraId="3754E6DB" w14:textId="77777777" w:rsidR="008403DD" w:rsidRPr="00A77CC1" w:rsidRDefault="008403DD" w:rsidP="00A77CC1">
      <w:pPr>
        <w:numPr>
          <w:ilvl w:val="0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W związku z przetwarzaniem przez KSWP Pani/Pana danych osobowych, przysługuje Pani/Panu: </w:t>
      </w:r>
    </w:p>
    <w:p w14:paraId="4F2929F6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prawo dostępu do danych osobowych, </w:t>
      </w:r>
    </w:p>
    <w:p w14:paraId="793BAA5D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prawo do sprostowania danych osobowych, </w:t>
      </w:r>
    </w:p>
    <w:p w14:paraId="0103B67D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prawo usunięcia danych osobowych (prawo do bycia zapomnianym), </w:t>
      </w:r>
    </w:p>
    <w:p w14:paraId="067C80E7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prawo do ograniczenia przetwarzania danych osobowych, </w:t>
      </w:r>
    </w:p>
    <w:p w14:paraId="7169C6D4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prawo do przenoszenia danych do innego administratora, </w:t>
      </w:r>
    </w:p>
    <w:p w14:paraId="01FD9F19" w14:textId="5664D3E6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prawo do wniesienia sprzeciwu wobec przetwarzania danych, w tym profilowania, oraz</w:t>
      </w:r>
      <w:r w:rsidR="00A77CC1" w:rsidRPr="00A77CC1">
        <w:rPr>
          <w:rFonts w:ascii="Arial Narrow" w:hAnsi="Arial Narrow" w:cs="Times New Roman"/>
          <w:sz w:val="20"/>
        </w:rPr>
        <w:t> </w:t>
      </w:r>
      <w:r w:rsidRPr="00A77CC1">
        <w:rPr>
          <w:rFonts w:ascii="Arial Narrow" w:hAnsi="Arial Narrow" w:cs="Times New Roman"/>
          <w:sz w:val="20"/>
        </w:rPr>
        <w:t>na</w:t>
      </w:r>
      <w:r w:rsidR="00A77CC1" w:rsidRPr="00A77CC1">
        <w:rPr>
          <w:rFonts w:ascii="Arial Narrow" w:hAnsi="Arial Narrow" w:cs="Times New Roman"/>
          <w:sz w:val="20"/>
        </w:rPr>
        <w:t> </w:t>
      </w:r>
      <w:r w:rsidRPr="00A77CC1">
        <w:rPr>
          <w:rFonts w:ascii="Arial Narrow" w:hAnsi="Arial Narrow" w:cs="Times New Roman"/>
          <w:sz w:val="20"/>
        </w:rPr>
        <w:t xml:space="preserve">potrzeby marketingu bezpośredniego, </w:t>
      </w:r>
    </w:p>
    <w:p w14:paraId="79CD41D8" w14:textId="35DDEE5C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prawo do cofnięcia zgody w przypadku, gdy KSWP będzie przetwarzało Pani/Pana dane osobowe w oparciu o zgodę, w dowolnym momencie i w dowolny sposób, bez wpływu na</w:t>
      </w:r>
      <w:r w:rsidR="00A77CC1" w:rsidRPr="00A77CC1">
        <w:rPr>
          <w:rFonts w:ascii="Arial Narrow" w:hAnsi="Arial Narrow" w:cs="Times New Roman"/>
          <w:sz w:val="20"/>
        </w:rPr>
        <w:t> </w:t>
      </w:r>
      <w:r w:rsidRPr="00A77CC1">
        <w:rPr>
          <w:rFonts w:ascii="Arial Narrow" w:hAnsi="Arial Narrow" w:cs="Times New Roman"/>
          <w:sz w:val="20"/>
        </w:rPr>
        <w:t xml:space="preserve">zgodność z prawem przetwarzania, którego dokonano na podstawie zgody przed jej wycofaniem, </w:t>
      </w:r>
    </w:p>
    <w:p w14:paraId="5263EB6A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prawo wniesienia skargi do Prezesa Urzędu Ochrony Danych Osobowych, gdy uzna Pani/Pan,</w:t>
      </w:r>
      <w:r w:rsidRPr="00A77CC1">
        <w:rPr>
          <w:rFonts w:ascii="Arial Narrow" w:hAnsi="Arial Narrow" w:cs="Times New Roman"/>
          <w:sz w:val="20"/>
        </w:rPr>
        <w:br/>
        <w:t>że przetwarzanie danych osobowych narusza przepisy RODO.</w:t>
      </w:r>
    </w:p>
    <w:p w14:paraId="5E4B1A4C" w14:textId="77777777" w:rsidR="008403DD" w:rsidRPr="00A77CC1" w:rsidRDefault="008403DD" w:rsidP="00A77CC1">
      <w:pPr>
        <w:numPr>
          <w:ilvl w:val="0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Podanie Pani/Pana danych osobowych jest konieczne w celu określonym w ust. 4 powyżej, dla:</w:t>
      </w:r>
    </w:p>
    <w:p w14:paraId="023CB8D2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zawarcia i wykonania umowy zawartej z KSWP, a konsekwencją niepodania Pani/Pana danych osobowych będzie brak możliwości zawarcia i wykonania umowy zawartej z KSWP, </w:t>
      </w:r>
    </w:p>
    <w:p w14:paraId="6E8AF048" w14:textId="77777777" w:rsidR="008403DD" w:rsidRPr="00A77CC1" w:rsidRDefault="008403DD" w:rsidP="00A77CC1">
      <w:pPr>
        <w:numPr>
          <w:ilvl w:val="1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otrzymywania ofert lub marketingu produktów i usług oferowanych przez KSWP, w tym podmiotów współpracujących z KSWP, a konsekwencją niepodania Pani/Pana danych osobowych jest brak możliwości otrzymywania tych ofert lub marketingu produktów lub usług. </w:t>
      </w:r>
    </w:p>
    <w:p w14:paraId="6330E980" w14:textId="77777777" w:rsidR="008403DD" w:rsidRPr="00A77CC1" w:rsidRDefault="008403DD" w:rsidP="00A77CC1">
      <w:pPr>
        <w:numPr>
          <w:ilvl w:val="0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Pani/Pana dane osobowe nie będą przetwarzane przez KSWP w sposób zautomatyzowany, w tym nie będą profilowane.</w:t>
      </w:r>
    </w:p>
    <w:p w14:paraId="667AC145" w14:textId="133AD564" w:rsidR="008403DD" w:rsidRPr="00A77CC1" w:rsidRDefault="008403DD" w:rsidP="00A77CC1">
      <w:pPr>
        <w:numPr>
          <w:ilvl w:val="0"/>
          <w:numId w:val="30"/>
        </w:numPr>
        <w:spacing w:before="100" w:beforeAutospacing="1" w:after="100" w:afterAutospacing="1"/>
        <w:contextualSpacing/>
        <w:jc w:val="both"/>
        <w:rPr>
          <w:rFonts w:ascii="Arial Narrow" w:hAnsi="Arial Narrow"/>
          <w:sz w:val="20"/>
        </w:rPr>
      </w:pPr>
      <w:r w:rsidRPr="00A77CC1">
        <w:rPr>
          <w:rFonts w:ascii="Arial Narrow" w:hAnsi="Arial Narrow"/>
          <w:iCs/>
          <w:sz w:val="20"/>
        </w:rPr>
        <w:t xml:space="preserve">W przypadku realizacji usług niestandardowych, w tym projektów unijnych KSWP występuje jako podmiot przetwarzający Pani/Pana dane osobowe, w tym dane wrażliwe (dotyczące m.in. stanu zdrowia, pochodzenia etnicznego), których administratorem są podmioty zewnętrzne, tj. Instytucje Zarządzające/Pośredniczące/Wdrażające poszczególne Programy Operacyjne Funduszy Europejskich w Perspektywie na lata 2014-2020 i 2021-2027 lub </w:t>
      </w:r>
      <w:r w:rsidRPr="00A77CC1">
        <w:rPr>
          <w:rFonts w:ascii="Arial Narrow" w:hAnsi="Arial Narrow"/>
          <w:iCs/>
          <w:sz w:val="20"/>
          <w:u w:val="single"/>
        </w:rPr>
        <w:t>programy krajowe</w:t>
      </w:r>
      <w:r w:rsidRPr="00A77CC1">
        <w:rPr>
          <w:rFonts w:ascii="Arial Narrow" w:hAnsi="Arial Narrow"/>
          <w:iCs/>
          <w:sz w:val="20"/>
        </w:rPr>
        <w:t xml:space="preserve"> (m.in. Minister Cyfryzacji, Bank Gospodarstwa Krajowego, Zarząd Województwa Świętokrzyskiego,. Agencja Restrukturyzacji i</w:t>
      </w:r>
      <w:r w:rsidR="00A77CC1" w:rsidRPr="00A77CC1">
        <w:rPr>
          <w:rFonts w:ascii="Arial Narrow" w:hAnsi="Arial Narrow"/>
          <w:iCs/>
          <w:sz w:val="20"/>
        </w:rPr>
        <w:t> </w:t>
      </w:r>
      <w:r w:rsidRPr="00A77CC1">
        <w:rPr>
          <w:rFonts w:ascii="Arial Narrow" w:hAnsi="Arial Narrow"/>
          <w:iCs/>
          <w:sz w:val="20"/>
        </w:rPr>
        <w:t>Modernizacji Rolnictwa).</w:t>
      </w:r>
    </w:p>
    <w:p w14:paraId="0E5551E1" w14:textId="77777777" w:rsidR="008403DD" w:rsidRPr="00A77CC1" w:rsidRDefault="008403DD" w:rsidP="00A77CC1">
      <w:pPr>
        <w:numPr>
          <w:ilvl w:val="0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 xml:space="preserve">Zasady opisane w niniejszym dokumencie będą stosowane od dnia 25 maja 2018 r. Tekst ogólnego europejskiego rozporządzenia o ochronie danych (RODO) znajdzie Pani/Pan na stronie: </w:t>
      </w:r>
      <w:hyperlink r:id="rId9" w:history="1">
        <w:r w:rsidRPr="00A77CC1">
          <w:rPr>
            <w:rFonts w:ascii="Arial Narrow" w:hAnsi="Arial Narrow" w:cs="Times New Roman"/>
            <w:sz w:val="20"/>
            <w:u w:val="single"/>
          </w:rPr>
          <w:t>https://www.giodo.gov.pl/pl/569/9276</w:t>
        </w:r>
      </w:hyperlink>
      <w:r w:rsidRPr="00A77CC1">
        <w:rPr>
          <w:rFonts w:ascii="Arial Narrow" w:hAnsi="Arial Narrow" w:cs="Times New Roman"/>
          <w:sz w:val="20"/>
        </w:rPr>
        <w:t xml:space="preserve">. </w:t>
      </w:r>
    </w:p>
    <w:p w14:paraId="7A32E818" w14:textId="225D041B" w:rsidR="008403DD" w:rsidRPr="00A77CC1" w:rsidRDefault="008403DD" w:rsidP="00A77CC1">
      <w:pPr>
        <w:numPr>
          <w:ilvl w:val="0"/>
          <w:numId w:val="30"/>
        </w:numPr>
        <w:spacing w:after="0"/>
        <w:contextualSpacing/>
        <w:jc w:val="both"/>
        <w:rPr>
          <w:rFonts w:ascii="Arial Narrow" w:hAnsi="Arial Narrow" w:cs="Times New Roman"/>
          <w:sz w:val="20"/>
        </w:rPr>
      </w:pPr>
      <w:r w:rsidRPr="00A77CC1">
        <w:rPr>
          <w:rFonts w:ascii="Arial Narrow" w:hAnsi="Arial Narrow" w:cs="Times New Roman"/>
          <w:sz w:val="20"/>
        </w:rPr>
        <w:t>W przypadku jakichkolwiek pytań czy wątpliwości dotyczących ochrony Pani/Pana danych osobowych w</w:t>
      </w:r>
      <w:r w:rsidR="00A77CC1" w:rsidRPr="00A77CC1">
        <w:rPr>
          <w:rFonts w:ascii="Arial Narrow" w:hAnsi="Arial Narrow" w:cs="Times New Roman"/>
          <w:sz w:val="20"/>
        </w:rPr>
        <w:t> </w:t>
      </w:r>
      <w:r w:rsidRPr="00A77CC1">
        <w:rPr>
          <w:rFonts w:ascii="Arial Narrow" w:hAnsi="Arial Narrow" w:cs="Times New Roman"/>
          <w:sz w:val="20"/>
        </w:rPr>
        <w:t>KSWP prosimy o kontakt z inspektorem ochrony danych KSWP, o którym mowa w ust. 2.</w:t>
      </w:r>
      <w:r w:rsidRPr="00A77CC1">
        <w:rPr>
          <w:rFonts w:ascii="Arial Narrow" w:hAnsi="Arial Narrow"/>
          <w:sz w:val="20"/>
        </w:rPr>
        <w:t xml:space="preserve"> </w:t>
      </w:r>
    </w:p>
    <w:p w14:paraId="0DFEEC3D" w14:textId="77777777" w:rsidR="008403DD" w:rsidRPr="00A77CC1" w:rsidRDefault="008403DD" w:rsidP="00A77CC1">
      <w:pPr>
        <w:rPr>
          <w:rFonts w:ascii="Arial Narrow" w:hAnsi="Arial Narrow"/>
          <w:sz w:val="20"/>
        </w:rPr>
      </w:pPr>
    </w:p>
    <w:p w14:paraId="76A39766" w14:textId="794C60E0" w:rsidR="007D483E" w:rsidRPr="00A77CC1" w:rsidRDefault="008403DD" w:rsidP="00A77CC1">
      <w:pPr>
        <w:rPr>
          <w:rFonts w:ascii="Arial Narrow" w:hAnsi="Arial Narrow"/>
          <w:sz w:val="20"/>
        </w:rPr>
      </w:pPr>
      <w:r w:rsidRPr="00A77CC1">
        <w:rPr>
          <w:rFonts w:ascii="Arial Narrow" w:hAnsi="Arial Narrow"/>
          <w:sz w:val="20"/>
        </w:rPr>
        <w:t>Aktualizacja, dnia 23.11.2022 r.</w:t>
      </w:r>
      <w:bookmarkStart w:id="1" w:name="_GoBack"/>
      <w:bookmarkEnd w:id="1"/>
    </w:p>
    <w:sectPr w:rsidR="007D483E" w:rsidRPr="00A77CC1" w:rsidSect="00A77C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70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249FE3" w16cex:dateUtc="2024-03-21T09:12:00Z"/>
  <w16cex:commentExtensible w16cex:durableId="64E753CC" w16cex:dateUtc="2024-03-21T09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C81F7" w14:textId="77777777" w:rsidR="006703D4" w:rsidRDefault="006703D4" w:rsidP="00226EC9">
      <w:pPr>
        <w:spacing w:after="0" w:line="240" w:lineRule="auto"/>
      </w:pPr>
      <w:r>
        <w:separator/>
      </w:r>
    </w:p>
  </w:endnote>
  <w:endnote w:type="continuationSeparator" w:id="0">
    <w:p w14:paraId="431A4D0B" w14:textId="77777777" w:rsidR="006703D4" w:rsidRDefault="006703D4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9EF6" w14:textId="77777777" w:rsidR="004C57B7" w:rsidRDefault="004C57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94"/>
      <w:gridCol w:w="2207"/>
      <w:gridCol w:w="699"/>
      <w:gridCol w:w="3929"/>
      <w:gridCol w:w="843"/>
    </w:tblGrid>
    <w:tr w:rsidR="00CA3E82" w:rsidRPr="00AE0243" w14:paraId="0C3BC965" w14:textId="77777777" w:rsidTr="00CA3E82">
      <w:tc>
        <w:tcPr>
          <w:tcW w:w="1413" w:type="dxa"/>
          <w:vAlign w:val="center"/>
        </w:tcPr>
        <w:p w14:paraId="2B5FE949" w14:textId="77777777" w:rsidR="00AE0243" w:rsidRPr="00AE0243" w:rsidRDefault="00AE0243" w:rsidP="00CA3E82">
          <w:pPr>
            <w:pStyle w:val="Stopka"/>
            <w:rPr>
              <w:rFonts w:ascii="Arial Narrow" w:hAnsi="Arial Narrow"/>
              <w:sz w:val="12"/>
              <w:szCs w:val="12"/>
            </w:rPr>
          </w:pPr>
          <w:bookmarkStart w:id="2" w:name="_Hlk159923030"/>
          <w:r w:rsidRPr="00AE0243">
            <w:rPr>
              <w:rFonts w:ascii="Arial Narrow" w:hAnsi="Arial Narrow"/>
              <w:noProof/>
              <w:sz w:val="12"/>
              <w:szCs w:val="12"/>
              <w:lang w:eastAsia="pl-PL"/>
            </w:rPr>
            <w:drawing>
              <wp:inline distT="0" distB="0" distL="0" distR="0" wp14:anchorId="5127A76E" wp14:editId="794EF615">
                <wp:extent cx="833149" cy="336803"/>
                <wp:effectExtent l="0" t="0" r="5080" b="6350"/>
                <wp:docPr id="1921712298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1712298" name="Obraz 2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558" cy="362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98550F1" w14:textId="77777777" w:rsidR="00AE0243" w:rsidRPr="00AE0243" w:rsidRDefault="00AE0243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Krajowe Stowarzyszenie Wspierania Przedsiębiorczości</w:t>
          </w:r>
        </w:p>
        <w:p w14:paraId="2A7EE29A" w14:textId="77777777" w:rsidR="00AE0243" w:rsidRDefault="00AE0243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ul. Stanisława Staszica 2A, 26-200 Końskie</w:t>
          </w:r>
        </w:p>
        <w:p w14:paraId="60C7F87F" w14:textId="77777777" w:rsidR="00AE0243" w:rsidRPr="00CF3E88" w:rsidRDefault="00AE0243" w:rsidP="00AE0243">
          <w:pPr>
            <w:pStyle w:val="Stopka"/>
            <w:rPr>
              <w:rFonts w:ascii="Arial Narrow" w:hAnsi="Arial Narrow"/>
              <w:sz w:val="12"/>
              <w:szCs w:val="12"/>
              <w:lang w:val="en-US"/>
            </w:rPr>
          </w:pPr>
          <w:r w:rsidRPr="00CF3E88">
            <w:rPr>
              <w:rFonts w:ascii="Arial Narrow" w:hAnsi="Arial Narrow"/>
              <w:sz w:val="12"/>
              <w:szCs w:val="12"/>
              <w:lang w:val="en-US"/>
            </w:rPr>
            <w:t>tel.: 41 260 46 21, e-mail: kswp@kswp.org.pl</w:t>
          </w:r>
        </w:p>
      </w:tc>
      <w:tc>
        <w:tcPr>
          <w:tcW w:w="709" w:type="dxa"/>
        </w:tcPr>
        <w:p w14:paraId="72951612" w14:textId="77777777" w:rsidR="00AE0243" w:rsidRPr="00AE0243" w:rsidRDefault="00CD7BBD">
          <w:pPr>
            <w:pStyle w:val="Stopka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  <w:lang w:eastAsia="pl-PL"/>
            </w:rPr>
            <w:drawing>
              <wp:inline distT="0" distB="0" distL="0" distR="0" wp14:anchorId="65437CA3" wp14:editId="6911608A">
                <wp:extent cx="419168" cy="454099"/>
                <wp:effectExtent l="0" t="0" r="0" b="3175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179873" name="Obraz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68" cy="454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5C7CACFE" w14:textId="77777777" w:rsidR="00AE0243" w:rsidRPr="00CA3E82" w:rsidRDefault="00CA3E82" w:rsidP="00CD7BBD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  <w:r w:rsidRPr="00CA3E82">
            <w:rPr>
              <w:rFonts w:ascii="Arial Narrow" w:hAnsi="Arial Narrow"/>
              <w:sz w:val="12"/>
              <w:szCs w:val="12"/>
            </w:rPr>
            <w:t xml:space="preserve">Projekt „Młodzi </w:t>
          </w:r>
          <w:r w:rsidR="00CD7BBD">
            <w:rPr>
              <w:rFonts w:ascii="Arial Narrow" w:hAnsi="Arial Narrow"/>
              <w:sz w:val="12"/>
              <w:szCs w:val="12"/>
            </w:rPr>
            <w:t xml:space="preserve">w akcji” </w:t>
          </w:r>
          <w:r w:rsidRPr="00CA3E82">
            <w:rPr>
              <w:rFonts w:ascii="Arial Narrow" w:hAnsi="Arial Narrow"/>
              <w:sz w:val="12"/>
              <w:szCs w:val="12"/>
            </w:rPr>
            <w:t>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2021-2027.</w:t>
          </w:r>
        </w:p>
      </w:tc>
      <w:tc>
        <w:tcPr>
          <w:tcW w:w="843" w:type="dxa"/>
          <w:vAlign w:val="center"/>
        </w:tcPr>
        <w:p w14:paraId="3605813D" w14:textId="77777777" w:rsidR="00AE0243" w:rsidRPr="00AE0243" w:rsidRDefault="00785DED" w:rsidP="00CA3E82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5AB17A7A" wp14:editId="65B48D2F">
                <wp:extent cx="535040" cy="366713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846" cy="370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6CA9DF10" w14:textId="77777777" w:rsidR="00AE0243" w:rsidRPr="00AE0243" w:rsidRDefault="00AE0243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C4785" w14:textId="77777777" w:rsidR="004C57B7" w:rsidRDefault="004C5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0B660" w14:textId="77777777" w:rsidR="006703D4" w:rsidRDefault="006703D4" w:rsidP="00226EC9">
      <w:pPr>
        <w:spacing w:after="0" w:line="240" w:lineRule="auto"/>
      </w:pPr>
      <w:r>
        <w:separator/>
      </w:r>
    </w:p>
  </w:footnote>
  <w:footnote w:type="continuationSeparator" w:id="0">
    <w:p w14:paraId="2A1AD1FB" w14:textId="77777777" w:rsidR="006703D4" w:rsidRDefault="006703D4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6A9A" w14:textId="199C489B" w:rsidR="004C57B7" w:rsidRDefault="00AB0DA4">
    <w:pPr>
      <w:pStyle w:val="Nagwek"/>
    </w:pPr>
    <w:r>
      <w:rPr>
        <w:noProof/>
      </w:rPr>
      <w:pict w14:anchorId="52A4DC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972907" o:spid="_x0000_s18434" type="#_x0000_t136" style="position:absolute;margin-left:0;margin-top:0;width:411.05pt;height:308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393D" w14:textId="478EE1AB" w:rsidR="00354C27" w:rsidRPr="007D483E" w:rsidRDefault="00AB0DA4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noProof/>
      </w:rPr>
      <w:pict w14:anchorId="7A8125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972908" o:spid="_x0000_s18435" type="#_x0000_t136" style="position:absolute;left:0;text-align:left;margin-left:0;margin-top:0;width:411.05pt;height:308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CF3E88"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7CAF25B9" wp14:editId="66471CC5">
          <wp:extent cx="647700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16C1D" w14:textId="1709B8F4" w:rsidR="004C57B7" w:rsidRDefault="00AB0DA4">
    <w:pPr>
      <w:pStyle w:val="Nagwek"/>
    </w:pPr>
    <w:r>
      <w:rPr>
        <w:noProof/>
      </w:rPr>
      <w:pict w14:anchorId="7577FB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972906" o:spid="_x0000_s18433" type="#_x0000_t136" style="position:absolute;margin-left:0;margin-top:0;width:411.05pt;height:308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3398B"/>
    <w:multiLevelType w:val="hybridMultilevel"/>
    <w:tmpl w:val="AC5CCC10"/>
    <w:lvl w:ilvl="0" w:tplc="1DE2A9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AB7A28"/>
    <w:multiLevelType w:val="hybridMultilevel"/>
    <w:tmpl w:val="609A6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F2CC4"/>
    <w:multiLevelType w:val="hybridMultilevel"/>
    <w:tmpl w:val="4E14A626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19E8"/>
    <w:multiLevelType w:val="hybridMultilevel"/>
    <w:tmpl w:val="2B0E2F64"/>
    <w:lvl w:ilvl="0" w:tplc="6B5C0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D38D9"/>
    <w:multiLevelType w:val="hybridMultilevel"/>
    <w:tmpl w:val="1C847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6FDD"/>
    <w:multiLevelType w:val="hybridMultilevel"/>
    <w:tmpl w:val="ADCC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2" w15:restartNumberingAfterBreak="0">
    <w:nsid w:val="339765E4"/>
    <w:multiLevelType w:val="hybridMultilevel"/>
    <w:tmpl w:val="76DAF060"/>
    <w:lvl w:ilvl="0" w:tplc="3F563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37682"/>
    <w:multiLevelType w:val="hybridMultilevel"/>
    <w:tmpl w:val="7FDA391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034A1D"/>
    <w:multiLevelType w:val="hybridMultilevel"/>
    <w:tmpl w:val="B56C8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B150443"/>
    <w:multiLevelType w:val="hybridMultilevel"/>
    <w:tmpl w:val="CDC81D0E"/>
    <w:lvl w:ilvl="0" w:tplc="F4F2874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0278B"/>
    <w:multiLevelType w:val="hybridMultilevel"/>
    <w:tmpl w:val="0E867E3E"/>
    <w:lvl w:ilvl="0" w:tplc="96721D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726E1"/>
    <w:multiLevelType w:val="hybridMultilevel"/>
    <w:tmpl w:val="748C954A"/>
    <w:lvl w:ilvl="0" w:tplc="BD20EC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B3A4A"/>
    <w:multiLevelType w:val="hybridMultilevel"/>
    <w:tmpl w:val="75943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C34120"/>
    <w:multiLevelType w:val="hybridMultilevel"/>
    <w:tmpl w:val="5FBAF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5"/>
  </w:num>
  <w:num w:numId="6">
    <w:abstractNumId w:val="19"/>
  </w:num>
  <w:num w:numId="7">
    <w:abstractNumId w:val="14"/>
  </w:num>
  <w:num w:numId="8">
    <w:abstractNumId w:val="10"/>
  </w:num>
  <w:num w:numId="9">
    <w:abstractNumId w:val="2"/>
  </w:num>
  <w:num w:numId="10">
    <w:abstractNumId w:val="21"/>
  </w:num>
  <w:num w:numId="11">
    <w:abstractNumId w:val="7"/>
  </w:num>
  <w:num w:numId="12">
    <w:abstractNumId w:val="11"/>
  </w:num>
  <w:num w:numId="13">
    <w:abstractNumId w:val="0"/>
  </w:num>
  <w:num w:numId="14">
    <w:abstractNumId w:val="18"/>
  </w:num>
  <w:num w:numId="15">
    <w:abstractNumId w:val="8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  <w:num w:numId="19">
    <w:abstractNumId w:val="2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0"/>
  </w:num>
  <w:num w:numId="26">
    <w:abstractNumId w:val="4"/>
  </w:num>
  <w:num w:numId="27">
    <w:abstractNumId w:val="3"/>
  </w:num>
  <w:num w:numId="28">
    <w:abstractNumId w:val="6"/>
  </w:num>
  <w:num w:numId="29">
    <w:abstractNumId w:val="9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16F8B"/>
    <w:rsid w:val="00025D0F"/>
    <w:rsid w:val="000368A7"/>
    <w:rsid w:val="0005461A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100FAB"/>
    <w:rsid w:val="001115B6"/>
    <w:rsid w:val="0011646B"/>
    <w:rsid w:val="0012574D"/>
    <w:rsid w:val="00126F7F"/>
    <w:rsid w:val="001302FF"/>
    <w:rsid w:val="00135F05"/>
    <w:rsid w:val="00140D6E"/>
    <w:rsid w:val="00157A17"/>
    <w:rsid w:val="001669FF"/>
    <w:rsid w:val="00176321"/>
    <w:rsid w:val="00176995"/>
    <w:rsid w:val="00185471"/>
    <w:rsid w:val="00197309"/>
    <w:rsid w:val="001A6C0F"/>
    <w:rsid w:val="001B4326"/>
    <w:rsid w:val="001B7FCC"/>
    <w:rsid w:val="001E0698"/>
    <w:rsid w:val="001E1C93"/>
    <w:rsid w:val="001F1E92"/>
    <w:rsid w:val="002003F7"/>
    <w:rsid w:val="00200BBA"/>
    <w:rsid w:val="00206C96"/>
    <w:rsid w:val="00214B13"/>
    <w:rsid w:val="002205D8"/>
    <w:rsid w:val="00226EC9"/>
    <w:rsid w:val="0023180A"/>
    <w:rsid w:val="00234BDA"/>
    <w:rsid w:val="00235132"/>
    <w:rsid w:val="00246994"/>
    <w:rsid w:val="00246FAC"/>
    <w:rsid w:val="0025787C"/>
    <w:rsid w:val="002578C3"/>
    <w:rsid w:val="00267DF7"/>
    <w:rsid w:val="00290F54"/>
    <w:rsid w:val="002B390A"/>
    <w:rsid w:val="002C1DF2"/>
    <w:rsid w:val="002D3CBC"/>
    <w:rsid w:val="002E459C"/>
    <w:rsid w:val="002E7A8F"/>
    <w:rsid w:val="002F0665"/>
    <w:rsid w:val="002F3D4B"/>
    <w:rsid w:val="00301031"/>
    <w:rsid w:val="00305BE0"/>
    <w:rsid w:val="00306CB6"/>
    <w:rsid w:val="00312F2A"/>
    <w:rsid w:val="00314B7F"/>
    <w:rsid w:val="003221BA"/>
    <w:rsid w:val="00344949"/>
    <w:rsid w:val="00352F8A"/>
    <w:rsid w:val="00354C27"/>
    <w:rsid w:val="003B01BF"/>
    <w:rsid w:val="003B13B9"/>
    <w:rsid w:val="003C6E8B"/>
    <w:rsid w:val="003D6727"/>
    <w:rsid w:val="003E00CA"/>
    <w:rsid w:val="003E06DA"/>
    <w:rsid w:val="003E06E2"/>
    <w:rsid w:val="003E546A"/>
    <w:rsid w:val="004013C6"/>
    <w:rsid w:val="00412FD0"/>
    <w:rsid w:val="004130B5"/>
    <w:rsid w:val="004364BE"/>
    <w:rsid w:val="00444D02"/>
    <w:rsid w:val="00460847"/>
    <w:rsid w:val="00464CEA"/>
    <w:rsid w:val="00480B64"/>
    <w:rsid w:val="004900DB"/>
    <w:rsid w:val="004A23B1"/>
    <w:rsid w:val="004A4CFF"/>
    <w:rsid w:val="004B11F2"/>
    <w:rsid w:val="004C1A42"/>
    <w:rsid w:val="004C57B7"/>
    <w:rsid w:val="004F339C"/>
    <w:rsid w:val="0050297E"/>
    <w:rsid w:val="005038E8"/>
    <w:rsid w:val="00504A75"/>
    <w:rsid w:val="00506FA4"/>
    <w:rsid w:val="00512B19"/>
    <w:rsid w:val="005155BA"/>
    <w:rsid w:val="005171FA"/>
    <w:rsid w:val="00527B05"/>
    <w:rsid w:val="00527CA6"/>
    <w:rsid w:val="00531784"/>
    <w:rsid w:val="00536618"/>
    <w:rsid w:val="00540E03"/>
    <w:rsid w:val="00551F1B"/>
    <w:rsid w:val="0055536B"/>
    <w:rsid w:val="00571C2A"/>
    <w:rsid w:val="00573B08"/>
    <w:rsid w:val="00591E34"/>
    <w:rsid w:val="005B243E"/>
    <w:rsid w:val="005C6D47"/>
    <w:rsid w:val="005E59CB"/>
    <w:rsid w:val="005E6F19"/>
    <w:rsid w:val="005F0E47"/>
    <w:rsid w:val="00601704"/>
    <w:rsid w:val="006100BC"/>
    <w:rsid w:val="00615F2D"/>
    <w:rsid w:val="00621426"/>
    <w:rsid w:val="006241A4"/>
    <w:rsid w:val="00625276"/>
    <w:rsid w:val="00632DFF"/>
    <w:rsid w:val="00640268"/>
    <w:rsid w:val="00657A1F"/>
    <w:rsid w:val="00661F63"/>
    <w:rsid w:val="00663AB0"/>
    <w:rsid w:val="0066564C"/>
    <w:rsid w:val="006703D4"/>
    <w:rsid w:val="00673771"/>
    <w:rsid w:val="00682A8B"/>
    <w:rsid w:val="00684F27"/>
    <w:rsid w:val="006871DD"/>
    <w:rsid w:val="00694F42"/>
    <w:rsid w:val="00696F3E"/>
    <w:rsid w:val="0069782C"/>
    <w:rsid w:val="006A1405"/>
    <w:rsid w:val="006A1A56"/>
    <w:rsid w:val="006B44EB"/>
    <w:rsid w:val="006B4DB1"/>
    <w:rsid w:val="006D5E99"/>
    <w:rsid w:val="0070321B"/>
    <w:rsid w:val="007164F3"/>
    <w:rsid w:val="00736FDE"/>
    <w:rsid w:val="007434A7"/>
    <w:rsid w:val="007731AC"/>
    <w:rsid w:val="00785DED"/>
    <w:rsid w:val="0079061D"/>
    <w:rsid w:val="007911DE"/>
    <w:rsid w:val="0079445A"/>
    <w:rsid w:val="007A01F1"/>
    <w:rsid w:val="007B07F3"/>
    <w:rsid w:val="007C08C1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6C4"/>
    <w:rsid w:val="008107EC"/>
    <w:rsid w:val="008124F3"/>
    <w:rsid w:val="00813AA8"/>
    <w:rsid w:val="008146BB"/>
    <w:rsid w:val="00816866"/>
    <w:rsid w:val="00824CEC"/>
    <w:rsid w:val="0084035B"/>
    <w:rsid w:val="008403DD"/>
    <w:rsid w:val="00840BF2"/>
    <w:rsid w:val="00864294"/>
    <w:rsid w:val="00871223"/>
    <w:rsid w:val="008748DD"/>
    <w:rsid w:val="00877FC8"/>
    <w:rsid w:val="0089367A"/>
    <w:rsid w:val="008B692E"/>
    <w:rsid w:val="008B7287"/>
    <w:rsid w:val="008C142B"/>
    <w:rsid w:val="008D36C0"/>
    <w:rsid w:val="008E2F20"/>
    <w:rsid w:val="008E631C"/>
    <w:rsid w:val="009261EC"/>
    <w:rsid w:val="00927B79"/>
    <w:rsid w:val="00935A84"/>
    <w:rsid w:val="009701CE"/>
    <w:rsid w:val="009969BD"/>
    <w:rsid w:val="009D2BFF"/>
    <w:rsid w:val="009E1C48"/>
    <w:rsid w:val="009E3888"/>
    <w:rsid w:val="009F10C9"/>
    <w:rsid w:val="009F2A9A"/>
    <w:rsid w:val="00A12373"/>
    <w:rsid w:val="00A40AF2"/>
    <w:rsid w:val="00A515AA"/>
    <w:rsid w:val="00A54E21"/>
    <w:rsid w:val="00A77CC1"/>
    <w:rsid w:val="00A83425"/>
    <w:rsid w:val="00A9008E"/>
    <w:rsid w:val="00A90912"/>
    <w:rsid w:val="00AA0089"/>
    <w:rsid w:val="00AB0DA4"/>
    <w:rsid w:val="00AB2ED1"/>
    <w:rsid w:val="00AB4F6C"/>
    <w:rsid w:val="00AD24FE"/>
    <w:rsid w:val="00AE0243"/>
    <w:rsid w:val="00AE0AA3"/>
    <w:rsid w:val="00AE2FB8"/>
    <w:rsid w:val="00B040EB"/>
    <w:rsid w:val="00B261BB"/>
    <w:rsid w:val="00B328C4"/>
    <w:rsid w:val="00B4052A"/>
    <w:rsid w:val="00B444A9"/>
    <w:rsid w:val="00B4526B"/>
    <w:rsid w:val="00B731AD"/>
    <w:rsid w:val="00B92152"/>
    <w:rsid w:val="00BB0B02"/>
    <w:rsid w:val="00BB5EC1"/>
    <w:rsid w:val="00BE2B16"/>
    <w:rsid w:val="00BE5206"/>
    <w:rsid w:val="00BF229A"/>
    <w:rsid w:val="00C1009B"/>
    <w:rsid w:val="00C5491C"/>
    <w:rsid w:val="00C576F7"/>
    <w:rsid w:val="00C66BA1"/>
    <w:rsid w:val="00C671E5"/>
    <w:rsid w:val="00C727A8"/>
    <w:rsid w:val="00CA3E82"/>
    <w:rsid w:val="00CC11D1"/>
    <w:rsid w:val="00CC179A"/>
    <w:rsid w:val="00CD1803"/>
    <w:rsid w:val="00CD7BBD"/>
    <w:rsid w:val="00CE5D08"/>
    <w:rsid w:val="00CF3E88"/>
    <w:rsid w:val="00D0132C"/>
    <w:rsid w:val="00D04E8D"/>
    <w:rsid w:val="00D05175"/>
    <w:rsid w:val="00D168E5"/>
    <w:rsid w:val="00D21FCD"/>
    <w:rsid w:val="00D37505"/>
    <w:rsid w:val="00D41391"/>
    <w:rsid w:val="00D52B37"/>
    <w:rsid w:val="00D60F51"/>
    <w:rsid w:val="00D71040"/>
    <w:rsid w:val="00D847B8"/>
    <w:rsid w:val="00DB5B9D"/>
    <w:rsid w:val="00DD39C0"/>
    <w:rsid w:val="00DD57C9"/>
    <w:rsid w:val="00DE56F1"/>
    <w:rsid w:val="00E01085"/>
    <w:rsid w:val="00E21C37"/>
    <w:rsid w:val="00E24B50"/>
    <w:rsid w:val="00E2520D"/>
    <w:rsid w:val="00E25C1D"/>
    <w:rsid w:val="00E27207"/>
    <w:rsid w:val="00E46444"/>
    <w:rsid w:val="00E50CB7"/>
    <w:rsid w:val="00E517CF"/>
    <w:rsid w:val="00E63516"/>
    <w:rsid w:val="00E652D2"/>
    <w:rsid w:val="00E671C5"/>
    <w:rsid w:val="00E7300F"/>
    <w:rsid w:val="00E82009"/>
    <w:rsid w:val="00E87624"/>
    <w:rsid w:val="00EA3F24"/>
    <w:rsid w:val="00EC1F0E"/>
    <w:rsid w:val="00EC4556"/>
    <w:rsid w:val="00ED6A1E"/>
    <w:rsid w:val="00EE0D41"/>
    <w:rsid w:val="00F00BD7"/>
    <w:rsid w:val="00F0126A"/>
    <w:rsid w:val="00F05DF6"/>
    <w:rsid w:val="00F23BD0"/>
    <w:rsid w:val="00F315BA"/>
    <w:rsid w:val="00F445E8"/>
    <w:rsid w:val="00F477E2"/>
    <w:rsid w:val="00F47979"/>
    <w:rsid w:val="00F552FA"/>
    <w:rsid w:val="00F65825"/>
    <w:rsid w:val="00F66B9B"/>
    <w:rsid w:val="00F86711"/>
    <w:rsid w:val="00F87A9E"/>
    <w:rsid w:val="00F9745D"/>
    <w:rsid w:val="00FB767C"/>
    <w:rsid w:val="00FC1EB5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,"/>
  <w:listSeparator w:val=";"/>
  <w14:docId w14:val="41BB2D8C"/>
  <w15:docId w15:val="{6B725EF6-CA0F-4DAC-8A83-7E22620C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5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517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51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B13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B1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08378638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iodo.gov.pl/pl/569/9276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308D-6EAD-4D95-9D10-8A39C79B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2194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Rita Miernik</cp:lastModifiedBy>
  <cp:revision>23</cp:revision>
  <cp:lastPrinted>2022-09-30T09:04:00Z</cp:lastPrinted>
  <dcterms:created xsi:type="dcterms:W3CDTF">2024-03-21T13:02:00Z</dcterms:created>
  <dcterms:modified xsi:type="dcterms:W3CDTF">2024-10-11T12:09:00Z</dcterms:modified>
</cp:coreProperties>
</file>