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5FCC" w14:textId="77777777" w:rsidR="006175C1" w:rsidRPr="000D6122" w:rsidRDefault="006175C1" w:rsidP="006175C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</w:rPr>
        <w:tab/>
      </w:r>
      <w:r w:rsidRPr="000D6122">
        <w:rPr>
          <w:rFonts w:ascii="Arial Narrow" w:hAnsi="Arial Narrow"/>
        </w:rPr>
        <w:tab/>
      </w:r>
    </w:p>
    <w:p w14:paraId="0A4ADDA5" w14:textId="77777777" w:rsidR="006175C1" w:rsidRPr="000D6122" w:rsidRDefault="006175C1" w:rsidP="006175C1">
      <w:pPr>
        <w:spacing w:after="0" w:line="240" w:lineRule="auto"/>
        <w:ind w:left="4248" w:firstLine="708"/>
        <w:rPr>
          <w:rFonts w:ascii="Arial Narrow" w:hAnsi="Arial Narrow"/>
          <w:smallCaps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ab/>
      </w:r>
    </w:p>
    <w:p w14:paraId="7525AFD2" w14:textId="44F5F1FE" w:rsidR="006175C1" w:rsidRPr="000D6122" w:rsidRDefault="006175C1" w:rsidP="006175C1">
      <w:pPr>
        <w:pStyle w:val="Tytu"/>
        <w:tabs>
          <w:tab w:val="center" w:pos="4536"/>
          <w:tab w:val="left" w:pos="8370"/>
        </w:tabs>
        <w:jc w:val="center"/>
        <w:rPr>
          <w:rFonts w:ascii="Arial Narrow" w:hAnsi="Arial Narrow"/>
          <w:smallCaps/>
          <w:sz w:val="24"/>
          <w:szCs w:val="24"/>
        </w:rPr>
      </w:pPr>
      <w:r w:rsidRPr="000D6122">
        <w:rPr>
          <w:rFonts w:ascii="Arial Narrow" w:hAnsi="Arial Narrow"/>
          <w:smallCaps/>
          <w:sz w:val="24"/>
          <w:szCs w:val="24"/>
        </w:rPr>
        <w:t>UMOWA</w:t>
      </w:r>
    </w:p>
    <w:p w14:paraId="41D703ED" w14:textId="77777777" w:rsidR="006175C1" w:rsidRPr="000D6122" w:rsidRDefault="006175C1" w:rsidP="006175C1">
      <w:pPr>
        <w:pStyle w:val="Tytu"/>
        <w:tabs>
          <w:tab w:val="center" w:pos="4536"/>
          <w:tab w:val="left" w:pos="8370"/>
        </w:tabs>
        <w:rPr>
          <w:rFonts w:ascii="Arial Narrow" w:hAnsi="Arial Narrow"/>
          <w:smallCaps/>
          <w:sz w:val="24"/>
          <w:szCs w:val="24"/>
        </w:rPr>
      </w:pPr>
    </w:p>
    <w:p w14:paraId="70BE5FA8" w14:textId="77777777" w:rsidR="006175C1" w:rsidRPr="000D6122" w:rsidRDefault="006175C1" w:rsidP="006175C1">
      <w:pPr>
        <w:pStyle w:val="Tytu"/>
        <w:tabs>
          <w:tab w:val="center" w:pos="4536"/>
          <w:tab w:val="left" w:pos="8370"/>
        </w:tabs>
        <w:rPr>
          <w:rFonts w:ascii="Arial Narrow" w:hAnsi="Arial Narrow"/>
          <w:smallCaps/>
          <w:sz w:val="24"/>
          <w:szCs w:val="24"/>
        </w:rPr>
      </w:pPr>
    </w:p>
    <w:p w14:paraId="52689196" w14:textId="7D2EF1F8" w:rsidR="006175C1" w:rsidRPr="000D6122" w:rsidRDefault="006175C1" w:rsidP="006175C1">
      <w:pPr>
        <w:tabs>
          <w:tab w:val="left" w:pos="105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zawarta w Końskich, w dniu …………202</w:t>
      </w:r>
      <w:r w:rsidR="000459AD">
        <w:rPr>
          <w:rFonts w:ascii="Arial Narrow" w:hAnsi="Arial Narrow"/>
          <w:sz w:val="24"/>
          <w:szCs w:val="24"/>
        </w:rPr>
        <w:t>5</w:t>
      </w:r>
      <w:r w:rsidRPr="000D6122">
        <w:rPr>
          <w:rFonts w:ascii="Arial Narrow" w:hAnsi="Arial Narrow"/>
          <w:sz w:val="24"/>
          <w:szCs w:val="24"/>
        </w:rPr>
        <w:t xml:space="preserve"> r., pomiędzy:</w:t>
      </w:r>
    </w:p>
    <w:p w14:paraId="10A61484" w14:textId="77777777" w:rsidR="006175C1" w:rsidRPr="000D6122" w:rsidRDefault="006175C1" w:rsidP="006175C1">
      <w:pPr>
        <w:tabs>
          <w:tab w:val="left" w:pos="105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6DCA71" w14:textId="77777777" w:rsidR="006175C1" w:rsidRPr="000D6122" w:rsidRDefault="006175C1" w:rsidP="006175C1">
      <w:pPr>
        <w:tabs>
          <w:tab w:val="left" w:pos="105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 xml:space="preserve">Krajowe Stowarzyszenie Wspierania </w:t>
      </w:r>
      <w:r w:rsidRPr="000D6122">
        <w:rPr>
          <w:rFonts w:ascii="Arial Narrow" w:hAnsi="Arial Narrow"/>
          <w:bCs/>
          <w:sz w:val="24"/>
          <w:szCs w:val="24"/>
        </w:rPr>
        <w:t>Przedsiębiorczości z siedzibą w: ul. Stanisława Staszica 2A, 26-200 Końskie, NIP: 658-122-09-17, KRS 0000020058, reprezentowane przez: Prezes Zarządu – Marek Mika</w:t>
      </w:r>
      <w:r w:rsidRPr="000D6122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D6122">
        <w:rPr>
          <w:rFonts w:ascii="Arial Narrow" w:hAnsi="Arial Narrow"/>
          <w:bCs/>
          <w:sz w:val="24"/>
          <w:szCs w:val="24"/>
        </w:rPr>
        <w:t>zwane dalej Zamawiającym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D6122">
        <w:rPr>
          <w:rFonts w:ascii="Arial Narrow" w:hAnsi="Arial Narrow"/>
          <w:b/>
          <w:sz w:val="24"/>
          <w:szCs w:val="24"/>
        </w:rPr>
        <w:t xml:space="preserve"> </w:t>
      </w:r>
      <w:r w:rsidRPr="000D6122">
        <w:rPr>
          <w:rFonts w:ascii="Arial Narrow" w:hAnsi="Arial Narrow"/>
          <w:sz w:val="24"/>
          <w:szCs w:val="24"/>
        </w:rPr>
        <w:t>a</w:t>
      </w:r>
    </w:p>
    <w:p w14:paraId="64FC3D9F" w14:textId="77777777" w:rsidR="006175C1" w:rsidRPr="000D6122" w:rsidRDefault="006175C1" w:rsidP="006175C1">
      <w:pPr>
        <w:tabs>
          <w:tab w:val="left" w:pos="105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BD4DE2B" w14:textId="77777777" w:rsidR="006175C1" w:rsidRPr="000D6122" w:rsidRDefault="006175C1" w:rsidP="006175C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0D6122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…………………………………………………………………………………………………………………………………………………………………………………………………………………….zwanym dalej „Wykonawcą”, reprezentowanym przez:</w:t>
      </w:r>
    </w:p>
    <w:p w14:paraId="705BF68D" w14:textId="77777777" w:rsidR="006175C1" w:rsidRPr="000D6122" w:rsidRDefault="006175C1" w:rsidP="006175C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30E84BF" w14:textId="77777777" w:rsidR="006175C1" w:rsidRPr="000D6122" w:rsidRDefault="006175C1" w:rsidP="006175C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  <w:lang w:eastAsia="pl-PL"/>
        </w:rPr>
        <w:t>……………………………</w:t>
      </w: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 xml:space="preserve">-   </w:t>
      </w:r>
      <w:r w:rsidRPr="000D6122">
        <w:rPr>
          <w:rFonts w:ascii="Arial Narrow" w:hAnsi="Arial Narrow"/>
          <w:sz w:val="24"/>
          <w:szCs w:val="24"/>
        </w:rPr>
        <w:t>……………………………………………</w:t>
      </w:r>
    </w:p>
    <w:p w14:paraId="2F07613D" w14:textId="77777777" w:rsidR="006175C1" w:rsidRPr="000D6122" w:rsidRDefault="006175C1" w:rsidP="006175C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92A306F" w14:textId="77777777" w:rsidR="006175C1" w:rsidRPr="000D6122" w:rsidRDefault="006175C1" w:rsidP="006175C1">
      <w:pPr>
        <w:pStyle w:val="Tekstpodstawowy2"/>
        <w:jc w:val="center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>§ 1</w:t>
      </w:r>
    </w:p>
    <w:p w14:paraId="7290F2E7" w14:textId="77777777" w:rsidR="006175C1" w:rsidRPr="000D6122" w:rsidRDefault="006175C1" w:rsidP="006175C1">
      <w:pPr>
        <w:pStyle w:val="Tekstpodstawowy2"/>
        <w:jc w:val="center"/>
        <w:rPr>
          <w:rFonts w:ascii="Arial Narrow" w:hAnsi="Arial Narrow"/>
          <w:b/>
          <w:sz w:val="24"/>
          <w:szCs w:val="24"/>
        </w:rPr>
      </w:pPr>
    </w:p>
    <w:p w14:paraId="3DC38D4A" w14:textId="4E553413" w:rsidR="006175C1" w:rsidRPr="000D6122" w:rsidRDefault="006175C1" w:rsidP="006175C1">
      <w:pPr>
        <w:pStyle w:val="Tytu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Przedmiotem Umowy jest świadczenie usług polegających na zapewnieniu dostępu do obiektów sportowo-rekreacyjnych na terenie </w:t>
      </w:r>
      <w:r>
        <w:rPr>
          <w:rFonts w:ascii="Arial Narrow" w:hAnsi="Arial Narrow"/>
          <w:sz w:val="24"/>
          <w:szCs w:val="24"/>
        </w:rPr>
        <w:t>Polski</w:t>
      </w:r>
      <w:r w:rsidRPr="000D6122">
        <w:rPr>
          <w:rFonts w:ascii="Arial Narrow" w:hAnsi="Arial Narrow"/>
          <w:sz w:val="24"/>
          <w:szCs w:val="24"/>
        </w:rPr>
        <w:t xml:space="preserve"> dla osób zatrudnionych </w:t>
      </w:r>
      <w:r>
        <w:rPr>
          <w:rFonts w:ascii="Arial Narrow" w:hAnsi="Arial Narrow"/>
          <w:sz w:val="24"/>
          <w:szCs w:val="24"/>
        </w:rPr>
        <w:t>w Krajowym Stowarzyszeniu Wspierania Przedsiębiorczości</w:t>
      </w:r>
      <w:r w:rsidRPr="000D6122">
        <w:rPr>
          <w:rFonts w:ascii="Arial Narrow" w:hAnsi="Arial Narrow"/>
          <w:sz w:val="24"/>
          <w:szCs w:val="24"/>
        </w:rPr>
        <w:t>.</w:t>
      </w:r>
    </w:p>
    <w:p w14:paraId="12103603" w14:textId="77777777" w:rsidR="006175C1" w:rsidRPr="000D6122" w:rsidRDefault="006175C1" w:rsidP="006175C1">
      <w:pPr>
        <w:pStyle w:val="Tyt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12F4DAAC" w14:textId="77777777" w:rsidR="006175C1" w:rsidRPr="000D6122" w:rsidRDefault="006175C1" w:rsidP="006175C1">
      <w:pPr>
        <w:pStyle w:val="Tekstpodstawowy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0D6122">
        <w:rPr>
          <w:rFonts w:ascii="Arial Narrow" w:hAnsi="Arial Narrow"/>
          <w:b/>
          <w:sz w:val="24"/>
          <w:szCs w:val="24"/>
        </w:rPr>
        <w:t xml:space="preserve">§ </w:t>
      </w:r>
      <w:r w:rsidRPr="000D6122">
        <w:rPr>
          <w:rFonts w:ascii="Arial Narrow" w:hAnsi="Arial Narrow"/>
          <w:b/>
          <w:sz w:val="24"/>
          <w:szCs w:val="24"/>
          <w:lang w:val="pl-PL"/>
        </w:rPr>
        <w:t>2</w:t>
      </w:r>
    </w:p>
    <w:p w14:paraId="5675BA32" w14:textId="77777777" w:rsidR="006175C1" w:rsidRPr="000D6122" w:rsidRDefault="006175C1" w:rsidP="006175C1">
      <w:pPr>
        <w:pStyle w:val="Tekstpodstawowy2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7D74F577" w14:textId="77777777" w:rsidR="006175C1" w:rsidRPr="000D6122" w:rsidRDefault="006175C1" w:rsidP="006175C1">
      <w:pPr>
        <w:pStyle w:val="Tytu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Na potrzeby Umowy określa się znaczenie następujących pojęć:</w:t>
      </w:r>
    </w:p>
    <w:p w14:paraId="0AF9C640" w14:textId="77777777" w:rsidR="006175C1" w:rsidRPr="000D6122" w:rsidRDefault="006175C1" w:rsidP="006175C1">
      <w:pPr>
        <w:pStyle w:val="Tytu"/>
        <w:numPr>
          <w:ilvl w:val="0"/>
          <w:numId w:val="29"/>
        </w:num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Program – program sportowo-rekreacyjny oferujący dostęp do obiektów sportowych i usług sportowych;</w:t>
      </w:r>
    </w:p>
    <w:p w14:paraId="2B374E02" w14:textId="77777777" w:rsidR="006175C1" w:rsidRPr="000D6122" w:rsidRDefault="006175C1" w:rsidP="006175C1">
      <w:pPr>
        <w:pStyle w:val="Tytu"/>
        <w:numPr>
          <w:ilvl w:val="0"/>
          <w:numId w:val="29"/>
        </w:num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Użytkownik – osoba zatrudnion</w:t>
      </w:r>
      <w:r>
        <w:rPr>
          <w:rFonts w:ascii="Arial Narrow" w:hAnsi="Arial Narrow"/>
          <w:sz w:val="24"/>
          <w:szCs w:val="24"/>
        </w:rPr>
        <w:t>a</w:t>
      </w:r>
      <w:r w:rsidRPr="000D612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Krajowym Stowarzyszeniu Wspierania Przedsiębiorczości</w:t>
      </w:r>
      <w:r w:rsidRPr="000D6122">
        <w:rPr>
          <w:rFonts w:ascii="Arial Narrow" w:hAnsi="Arial Narrow"/>
          <w:sz w:val="24"/>
          <w:szCs w:val="24"/>
        </w:rPr>
        <w:t>, korzystająca z Programu;</w:t>
      </w:r>
    </w:p>
    <w:p w14:paraId="03B86485" w14:textId="77777777" w:rsidR="006175C1" w:rsidRPr="000D6122" w:rsidRDefault="006175C1" w:rsidP="006175C1">
      <w:pPr>
        <w:pStyle w:val="Tytu"/>
        <w:numPr>
          <w:ilvl w:val="0"/>
          <w:numId w:val="29"/>
        </w:num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Lista – imienna lista Użytkowników;</w:t>
      </w:r>
    </w:p>
    <w:p w14:paraId="53F4E1DC" w14:textId="7B55E8E1" w:rsidR="006175C1" w:rsidRPr="000D6122" w:rsidRDefault="006175C1" w:rsidP="006175C1">
      <w:pPr>
        <w:pStyle w:val="Tytu"/>
        <w:numPr>
          <w:ilvl w:val="0"/>
          <w:numId w:val="29"/>
        </w:num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Karta–karta uprawniająca Użytkownika do korzystania z wszystkich obiektów i usług objętych Programem, bez limitu wejść;</w:t>
      </w:r>
    </w:p>
    <w:p w14:paraId="7489A0D1" w14:textId="77777777" w:rsidR="006175C1" w:rsidRPr="000D6122" w:rsidRDefault="006175C1" w:rsidP="006175C1">
      <w:pPr>
        <w:pStyle w:val="Tytu"/>
        <w:numPr>
          <w:ilvl w:val="0"/>
          <w:numId w:val="29"/>
        </w:num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Okres rozliczeniowy – miesiąc kalendarzowy, w którym świadczone są usługi objęte Programem;</w:t>
      </w:r>
    </w:p>
    <w:p w14:paraId="5EEB6158" w14:textId="77777777" w:rsidR="006175C1" w:rsidRPr="000D6122" w:rsidRDefault="006175C1" w:rsidP="006175C1">
      <w:pPr>
        <w:pStyle w:val="Tytu"/>
        <w:numPr>
          <w:ilvl w:val="0"/>
          <w:numId w:val="29"/>
        </w:numPr>
        <w:spacing w:after="0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Umowa – niniejsza umowa wraz z załącznikiem.</w:t>
      </w:r>
    </w:p>
    <w:p w14:paraId="07024AB5" w14:textId="77777777" w:rsidR="006175C1" w:rsidRPr="000D6122" w:rsidRDefault="006175C1" w:rsidP="006175C1">
      <w:pPr>
        <w:pStyle w:val="Tytu"/>
        <w:jc w:val="both"/>
        <w:rPr>
          <w:rFonts w:ascii="Arial Narrow" w:hAnsi="Arial Narrow"/>
          <w:b/>
          <w:sz w:val="24"/>
          <w:szCs w:val="24"/>
        </w:rPr>
      </w:pPr>
    </w:p>
    <w:p w14:paraId="7DF8BE25" w14:textId="77777777" w:rsidR="006175C1" w:rsidRPr="000D6122" w:rsidRDefault="006175C1" w:rsidP="006175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>§ 3</w:t>
      </w:r>
    </w:p>
    <w:p w14:paraId="4AA37AB7" w14:textId="29D3EF29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Wykonawca zapewnia Użytkownikom dostęp do obiektów sportowych i usług sportowych objętych Programem, wyszczególnionych w ofercie Wykonawcy, stanowiącej załącznik do Umowy.</w:t>
      </w:r>
    </w:p>
    <w:p w14:paraId="7CA7A042" w14:textId="77777777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Wykonawca przekazuje Użytkownikom wszelkie informacje o obiektach i usługach objętych Programem oraz zasadach korzystania z Programu tylko w porozumieniu i za zgodą Zamawiającego lub za jego pośrednictwem.</w:t>
      </w:r>
    </w:p>
    <w:p w14:paraId="45BC05C1" w14:textId="5D72A675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Zamawiający przekazuje Listę Wykonawcy drogą poczty elektronicznej najpóźniej do 2</w:t>
      </w:r>
      <w:r w:rsidR="00B864BC">
        <w:rPr>
          <w:rFonts w:ascii="Arial Narrow" w:hAnsi="Arial Narrow"/>
          <w:sz w:val="24"/>
          <w:szCs w:val="24"/>
        </w:rPr>
        <w:t>5</w:t>
      </w:r>
      <w:r w:rsidRPr="000D6122">
        <w:rPr>
          <w:rFonts w:ascii="Arial Narrow" w:hAnsi="Arial Narrow"/>
          <w:sz w:val="24"/>
          <w:szCs w:val="24"/>
        </w:rPr>
        <w:t xml:space="preserve"> dnia miesiąca poprzedzającego okres rozliczeniowy.</w:t>
      </w:r>
    </w:p>
    <w:p w14:paraId="593587AA" w14:textId="2597492D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Zamawiający ma prawo </w:t>
      </w:r>
      <w:r w:rsidR="00D65EDF">
        <w:rPr>
          <w:rFonts w:ascii="Arial Narrow" w:hAnsi="Arial Narrow"/>
          <w:sz w:val="24"/>
          <w:szCs w:val="24"/>
        </w:rPr>
        <w:t>zmiejszyć</w:t>
      </w:r>
      <w:r w:rsidRPr="000D6122">
        <w:rPr>
          <w:rFonts w:ascii="Arial Narrow" w:hAnsi="Arial Narrow"/>
          <w:sz w:val="24"/>
          <w:szCs w:val="24"/>
        </w:rPr>
        <w:t xml:space="preserve"> liczbę Użytkowników. W takim przypadku przekazuje Wykonawcy nową Listę w terminie, o którym mowa w ust. 3.</w:t>
      </w:r>
    </w:p>
    <w:p w14:paraId="75A27AB1" w14:textId="77777777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W terminie 5 dni od otrzymania Listy Wykonawca dostarcza Karty do siedziby Zamawiającego </w:t>
      </w:r>
      <w:r w:rsidRPr="000D6122">
        <w:rPr>
          <w:rFonts w:ascii="Arial Narrow" w:hAnsi="Arial Narrow"/>
          <w:sz w:val="24"/>
          <w:szCs w:val="24"/>
        </w:rPr>
        <w:br/>
        <w:t>i przekazuje je osobie, o której mowa w § 4 ust. 1.</w:t>
      </w:r>
    </w:p>
    <w:p w14:paraId="7549D4C1" w14:textId="77777777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Liczba Kart jest ustalana na podstawie Listy.</w:t>
      </w:r>
    </w:p>
    <w:p w14:paraId="2C73E514" w14:textId="1268BFC8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Zamawiający informuje Użytkowników, że nie mogą przekazywać Karty osobie nieuprawnionej do korzystania z Programu oraz że przed wejściem na teren obiektu mogą zostać poproszeni o okazanie dokumentu potwierdzającego tożsamość.</w:t>
      </w:r>
    </w:p>
    <w:p w14:paraId="7527F892" w14:textId="77777777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lastRenderedPageBreak/>
        <w:t>W przypadku utraty Karty Zamawiający powiadamia o tym fakcie Wykonawcę drogą pisemną lub elektroniczną, zaś Wykonawca bezpłatnie wydaje i dostarcza Zamawiającemu duplikat karty w terminie 7 dni od daty powiadomienia.</w:t>
      </w:r>
    </w:p>
    <w:p w14:paraId="1977DDBF" w14:textId="67AA9411" w:rsidR="006175C1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Wykonawca umożliwia Użytkownikom korzystanie z nowo dostępnych usług sportowo-rekreacyjnych świadczonych przez podmioty, z którymi Wykonawca nawiąże współpracę po zawarciu Umowy.</w:t>
      </w:r>
    </w:p>
    <w:p w14:paraId="15FF3BED" w14:textId="7C3996E7" w:rsidR="002C271E" w:rsidRPr="000D6122" w:rsidRDefault="002C271E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W</w:t>
      </w:r>
      <w:r w:rsidRPr="00B86513">
        <w:rPr>
          <w:rFonts w:ascii="Arial Narrow" w:hAnsi="Arial Narrow"/>
        </w:rPr>
        <w:t xml:space="preserve">ykonawca będzie generował na potrzeby </w:t>
      </w:r>
      <w:r>
        <w:rPr>
          <w:rFonts w:ascii="Arial Narrow" w:hAnsi="Arial Narrow"/>
        </w:rPr>
        <w:t>Z</w:t>
      </w:r>
      <w:r w:rsidRPr="00B86513">
        <w:rPr>
          <w:rFonts w:ascii="Arial Narrow" w:hAnsi="Arial Narrow"/>
        </w:rPr>
        <w:t xml:space="preserve">amawiającego raport </w:t>
      </w:r>
      <w:r w:rsidR="004E7A09">
        <w:rPr>
          <w:rFonts w:ascii="Arial Narrow" w:hAnsi="Arial Narrow"/>
        </w:rPr>
        <w:t xml:space="preserve"> miesięczny dla każdej z kart, </w:t>
      </w:r>
      <w:r w:rsidRPr="00B86513">
        <w:rPr>
          <w:rFonts w:ascii="Arial Narrow" w:hAnsi="Arial Narrow"/>
        </w:rPr>
        <w:t>dotyczący liczby wejść (ilość) dla 35 kart sportowych, wykorzystywanych przez pracowników KSWP w ramach realizacji projektu pn.: Wsparcie zdrowotne pracowników KSWP” – minimum raz na kwartał albo przy rozliczeniu miesiąca.</w:t>
      </w:r>
    </w:p>
    <w:p w14:paraId="2682A0A9" w14:textId="77777777" w:rsidR="006175C1" w:rsidRPr="000D6122" w:rsidRDefault="006175C1" w:rsidP="006175C1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Wykonawca dokłada wszelkich starań, aby zapewnić najwyższy standard obiektów i jakość usług objętych Programem oraz niezwłocznie reaguje na zgłaszane przez Zamawiającego uwagi dotyczące realizacji Umowy.</w:t>
      </w:r>
    </w:p>
    <w:p w14:paraId="7C5A36AD" w14:textId="77777777" w:rsidR="006175C1" w:rsidRPr="000D6122" w:rsidRDefault="006175C1" w:rsidP="006175C1">
      <w:pPr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2BF08F66" w14:textId="77777777" w:rsidR="006175C1" w:rsidRPr="000D6122" w:rsidRDefault="006175C1" w:rsidP="006175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>§ 4</w:t>
      </w:r>
    </w:p>
    <w:p w14:paraId="46B9FBF8" w14:textId="77777777" w:rsidR="006175C1" w:rsidRPr="000D6122" w:rsidRDefault="006175C1" w:rsidP="006175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18556FB" w14:textId="1B7815B8" w:rsidR="00271217" w:rsidRPr="00271217" w:rsidRDefault="006175C1" w:rsidP="00271217">
      <w:pPr>
        <w:numPr>
          <w:ilvl w:val="0"/>
          <w:numId w:val="30"/>
        </w:numPr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Osobą upoważnioną przez Zamawiającego do kontaktów z Wykonawcą jest: </w:t>
      </w:r>
      <w:r>
        <w:rPr>
          <w:rFonts w:ascii="Arial Narrow" w:hAnsi="Arial Narrow"/>
          <w:sz w:val="24"/>
          <w:szCs w:val="24"/>
        </w:rPr>
        <w:t>Iwona Zbróg</w:t>
      </w:r>
      <w:r w:rsidR="00271217">
        <w:rPr>
          <w:rFonts w:ascii="Arial Narrow" w:hAnsi="Arial Narrow"/>
          <w:sz w:val="24"/>
          <w:szCs w:val="24"/>
        </w:rPr>
        <w:t>, n</w:t>
      </w:r>
      <w:r w:rsidR="00271217" w:rsidRPr="00271217">
        <w:rPr>
          <w:rFonts w:ascii="Arial Narrow" w:hAnsi="Arial Narrow"/>
          <w:sz w:val="24"/>
          <w:szCs w:val="24"/>
        </w:rPr>
        <w:t>r telefonu: 412604612</w:t>
      </w:r>
      <w:r w:rsidR="00271217">
        <w:rPr>
          <w:rFonts w:ascii="Arial Narrow" w:hAnsi="Arial Narrow"/>
          <w:sz w:val="24"/>
          <w:szCs w:val="24"/>
        </w:rPr>
        <w:t>, a</w:t>
      </w:r>
      <w:r w:rsidR="00271217" w:rsidRPr="00271217">
        <w:rPr>
          <w:rFonts w:ascii="Arial Narrow" w:hAnsi="Arial Narrow"/>
          <w:sz w:val="24"/>
          <w:szCs w:val="24"/>
        </w:rPr>
        <w:t xml:space="preserve">dres mailowy: </w:t>
      </w:r>
      <w:bookmarkStart w:id="0" w:name="_GoBack"/>
      <w:bookmarkEnd w:id="0"/>
      <w:r w:rsidR="003E662A">
        <w:rPr>
          <w:rFonts w:ascii="Arial Narrow" w:hAnsi="Arial Narrow"/>
          <w:sz w:val="24"/>
          <w:szCs w:val="24"/>
        </w:rPr>
        <w:fldChar w:fldCharType="begin"/>
      </w:r>
      <w:r w:rsidR="003E662A">
        <w:rPr>
          <w:rFonts w:ascii="Arial Narrow" w:hAnsi="Arial Narrow"/>
          <w:sz w:val="24"/>
          <w:szCs w:val="24"/>
        </w:rPr>
        <w:instrText xml:space="preserve"> HYPERLINK "mailto:</w:instrText>
      </w:r>
      <w:r w:rsidR="003E662A" w:rsidRPr="003E662A">
        <w:rPr>
          <w:rFonts w:ascii="Arial Narrow" w:hAnsi="Arial Narrow"/>
          <w:sz w:val="24"/>
          <w:szCs w:val="24"/>
        </w:rPr>
        <w:instrText>i.zbrog@kswp.pl</w:instrText>
      </w:r>
      <w:r w:rsidR="003E662A">
        <w:rPr>
          <w:rFonts w:ascii="Arial Narrow" w:hAnsi="Arial Narrow"/>
          <w:sz w:val="24"/>
          <w:szCs w:val="24"/>
        </w:rPr>
        <w:instrText xml:space="preserve">" </w:instrText>
      </w:r>
      <w:r w:rsidR="003E662A">
        <w:rPr>
          <w:rFonts w:ascii="Arial Narrow" w:hAnsi="Arial Narrow"/>
          <w:sz w:val="24"/>
          <w:szCs w:val="24"/>
        </w:rPr>
        <w:fldChar w:fldCharType="separate"/>
      </w:r>
      <w:r w:rsidR="003E662A" w:rsidRPr="001B154D">
        <w:rPr>
          <w:rStyle w:val="Hipercze"/>
          <w:rFonts w:ascii="Arial Narrow" w:hAnsi="Arial Narrow"/>
          <w:sz w:val="24"/>
          <w:szCs w:val="24"/>
        </w:rPr>
        <w:t>i.zbrog@kswp.pl</w:t>
      </w:r>
      <w:r w:rsidR="003E662A">
        <w:rPr>
          <w:rFonts w:ascii="Arial Narrow" w:hAnsi="Arial Narrow"/>
          <w:sz w:val="24"/>
          <w:szCs w:val="24"/>
        </w:rPr>
        <w:fldChar w:fldCharType="end"/>
      </w:r>
    </w:p>
    <w:p w14:paraId="6804309C" w14:textId="4A47D61A" w:rsidR="006175C1" w:rsidRPr="000D6122" w:rsidRDefault="006175C1" w:rsidP="0027121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3C9B082" w14:textId="77777777" w:rsidR="006175C1" w:rsidRPr="000D6122" w:rsidRDefault="006175C1" w:rsidP="006175C1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Osobą upoważnioną przez Wykonawcę do kontaktów z Zamawiającym jest: </w:t>
      </w:r>
    </w:p>
    <w:p w14:paraId="6B852AEA" w14:textId="77777777" w:rsidR="006175C1" w:rsidRPr="000D6122" w:rsidRDefault="006175C1" w:rsidP="006175C1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………………………………………….</w:t>
      </w:r>
    </w:p>
    <w:p w14:paraId="6ECC3BFB" w14:textId="77777777" w:rsidR="006175C1" w:rsidRPr="000D6122" w:rsidRDefault="006175C1" w:rsidP="006175C1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Zmiana osób, o których mowa w ust. 1 i 2, nie wymaga zmiany Umowy, a jedynie – powiadomienia drugiej strony na piśmie.</w:t>
      </w:r>
    </w:p>
    <w:p w14:paraId="2C25F875" w14:textId="77777777" w:rsidR="006175C1" w:rsidRPr="000D6122" w:rsidRDefault="006175C1" w:rsidP="006175C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7B9661D" w14:textId="77777777" w:rsidR="006175C1" w:rsidRPr="000D6122" w:rsidRDefault="006175C1" w:rsidP="006175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>§ 5</w:t>
      </w:r>
    </w:p>
    <w:p w14:paraId="2E8F368F" w14:textId="77777777" w:rsidR="006175C1" w:rsidRPr="000D6122" w:rsidRDefault="006175C1" w:rsidP="006175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72CE57D" w14:textId="77777777" w:rsidR="006175C1" w:rsidRPr="000D6122" w:rsidRDefault="006175C1" w:rsidP="006175C1">
      <w:pPr>
        <w:numPr>
          <w:ilvl w:val="0"/>
          <w:numId w:val="26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Wykonawcy przysługuje wynagrodzenie w wysokości </w:t>
      </w:r>
      <w:r w:rsidRPr="000D6122">
        <w:rPr>
          <w:rFonts w:ascii="Arial Narrow" w:hAnsi="Arial Narrow"/>
          <w:b/>
          <w:bCs/>
          <w:sz w:val="24"/>
          <w:szCs w:val="24"/>
        </w:rPr>
        <w:t>…………………… zł brutto</w:t>
      </w:r>
      <w:r w:rsidRPr="000D6122">
        <w:rPr>
          <w:rFonts w:ascii="Arial Narrow" w:hAnsi="Arial Narrow"/>
          <w:sz w:val="24"/>
          <w:szCs w:val="24"/>
        </w:rPr>
        <w:t xml:space="preserve"> (słownie:…………………………………………) za jeden miesiąc korzystania z Programu przez jednego Użytkownika wymienionego na Liście. Maksymalne wynagrodzenie </w:t>
      </w:r>
      <w:r w:rsidRPr="000D6122">
        <w:rPr>
          <w:rFonts w:ascii="Arial Narrow" w:hAnsi="Arial Narrow"/>
          <w:sz w:val="24"/>
          <w:szCs w:val="24"/>
        </w:rPr>
        <w:br/>
      </w:r>
      <w:r w:rsidRPr="000D6122">
        <w:rPr>
          <w:rFonts w:ascii="Arial Narrow" w:hAnsi="Arial Narrow"/>
          <w:b/>
          <w:bCs/>
          <w:sz w:val="24"/>
          <w:szCs w:val="24"/>
        </w:rPr>
        <w:t>…………….. zł brutto</w:t>
      </w:r>
      <w:r w:rsidRPr="000D6122">
        <w:rPr>
          <w:rFonts w:ascii="Arial Narrow" w:hAnsi="Arial Narrow"/>
          <w:sz w:val="24"/>
          <w:szCs w:val="24"/>
        </w:rPr>
        <w:t xml:space="preserve"> (słownie: ………………………………………………………… brutto).</w:t>
      </w:r>
    </w:p>
    <w:p w14:paraId="206CC893" w14:textId="77777777" w:rsidR="006175C1" w:rsidRPr="000D6122" w:rsidRDefault="006175C1" w:rsidP="006175C1">
      <w:pPr>
        <w:numPr>
          <w:ilvl w:val="0"/>
          <w:numId w:val="26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Wynagrodzenie nie ulega</w:t>
      </w:r>
      <w:r w:rsidRPr="000D6122">
        <w:rPr>
          <w:rFonts w:ascii="Arial Narrow" w:hAnsi="Arial Narrow"/>
          <w:b/>
          <w:sz w:val="24"/>
          <w:szCs w:val="24"/>
        </w:rPr>
        <w:t xml:space="preserve"> </w:t>
      </w:r>
      <w:r w:rsidRPr="000D6122">
        <w:rPr>
          <w:rFonts w:ascii="Arial Narrow" w:hAnsi="Arial Narrow"/>
          <w:sz w:val="24"/>
          <w:szCs w:val="24"/>
        </w:rPr>
        <w:t>zmianie przez okres obowiązywania Umowy.</w:t>
      </w:r>
    </w:p>
    <w:p w14:paraId="085772EB" w14:textId="77777777" w:rsidR="006175C1" w:rsidRPr="000D6122" w:rsidRDefault="006175C1" w:rsidP="006175C1">
      <w:pPr>
        <w:numPr>
          <w:ilvl w:val="0"/>
          <w:numId w:val="26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Wynagrodzenie jest naliczane za okresy miesięczne.</w:t>
      </w:r>
    </w:p>
    <w:p w14:paraId="1DE047BD" w14:textId="77777777" w:rsidR="006175C1" w:rsidRPr="000D6122" w:rsidRDefault="006175C1" w:rsidP="006175C1">
      <w:pPr>
        <w:numPr>
          <w:ilvl w:val="0"/>
          <w:numId w:val="26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Podstawą naliczania wynagrodzenia jest Lista.</w:t>
      </w:r>
    </w:p>
    <w:p w14:paraId="402CD123" w14:textId="77C98CCF" w:rsidR="006175C1" w:rsidRDefault="006175C1" w:rsidP="006175C1">
      <w:pPr>
        <w:numPr>
          <w:ilvl w:val="0"/>
          <w:numId w:val="26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Zamawiający płaci wynagrodzenie przelewem na rachunek bankowy Wykonawcy wskazany </w:t>
      </w:r>
      <w:r w:rsidRPr="000D6122">
        <w:rPr>
          <w:rFonts w:ascii="Arial Narrow" w:hAnsi="Arial Narrow"/>
          <w:sz w:val="24"/>
          <w:szCs w:val="24"/>
        </w:rPr>
        <w:br/>
        <w:t>na fakturze VAT, w terminie 14 dni, licząc od dnia jej otrzymania.</w:t>
      </w:r>
      <w:r w:rsidR="007136AA">
        <w:rPr>
          <w:rFonts w:ascii="Arial Narrow" w:hAnsi="Arial Narrow"/>
          <w:sz w:val="24"/>
          <w:szCs w:val="24"/>
        </w:rPr>
        <w:t xml:space="preserve"> </w:t>
      </w:r>
    </w:p>
    <w:p w14:paraId="0A2BD8F0" w14:textId="1BEDF717" w:rsidR="007136AA" w:rsidRPr="000D6122" w:rsidRDefault="007136AA" w:rsidP="006175C1">
      <w:pPr>
        <w:numPr>
          <w:ilvl w:val="0"/>
          <w:numId w:val="26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wystawienia ostatniej płatności nie może być późniejsza niż 25</w:t>
      </w:r>
      <w:r w:rsidR="00B864B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sierpień 2026 r.</w:t>
      </w:r>
    </w:p>
    <w:p w14:paraId="125FFD64" w14:textId="77777777" w:rsidR="006175C1" w:rsidRPr="000D6122" w:rsidRDefault="006175C1" w:rsidP="006175C1">
      <w:pPr>
        <w:numPr>
          <w:ilvl w:val="0"/>
          <w:numId w:val="26"/>
        </w:numPr>
        <w:spacing w:after="0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Wykonawca nie ma prawa przelać wierzytelności wynikających z umowy na osoby trzecie.</w:t>
      </w:r>
    </w:p>
    <w:p w14:paraId="4049A007" w14:textId="3493CB44" w:rsidR="004E7A09" w:rsidRPr="000D6122" w:rsidRDefault="004E7A09" w:rsidP="006175C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4"/>
          <w:szCs w:val="24"/>
          <w:lang w:eastAsia="pl-PL"/>
        </w:rPr>
      </w:pPr>
    </w:p>
    <w:p w14:paraId="0AF02147" w14:textId="77777777" w:rsidR="006175C1" w:rsidRPr="000D6122" w:rsidRDefault="006175C1" w:rsidP="006175C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>§ 6</w:t>
      </w:r>
    </w:p>
    <w:p w14:paraId="654EE4A9" w14:textId="77777777" w:rsidR="006175C1" w:rsidRPr="000D6122" w:rsidRDefault="006175C1" w:rsidP="007136A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EA72247" w14:textId="4DC77B40" w:rsidR="006175C1" w:rsidRPr="000D6122" w:rsidRDefault="006175C1" w:rsidP="006175C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0D6122">
        <w:rPr>
          <w:rFonts w:ascii="Arial Narrow" w:hAnsi="Arial Narrow"/>
          <w:iCs/>
          <w:color w:val="000000"/>
          <w:sz w:val="24"/>
          <w:szCs w:val="24"/>
        </w:rPr>
        <w:t>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stosowanym od dnia 25 maja 2018 r. zwanym RODO, dotyczących Użytkowników, jest Wykonawca.</w:t>
      </w:r>
    </w:p>
    <w:p w14:paraId="0CDAD371" w14:textId="77777777" w:rsidR="006175C1" w:rsidRPr="000D6122" w:rsidRDefault="006175C1" w:rsidP="006175C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0D6122">
        <w:rPr>
          <w:rFonts w:ascii="Arial Narrow" w:hAnsi="Arial Narrow"/>
          <w:iCs/>
          <w:color w:val="000000"/>
          <w:sz w:val="24"/>
          <w:szCs w:val="24"/>
        </w:rPr>
        <w:t>Administrator danych odpowiada we własnym zakresie za zapewnienie zgodności przetwarzania danych użytkowników z przepisami Rozporządzenia.</w:t>
      </w:r>
    </w:p>
    <w:p w14:paraId="2DD16B4B" w14:textId="67D8A843" w:rsidR="006175C1" w:rsidRPr="000D6122" w:rsidRDefault="006175C1" w:rsidP="006175C1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 Narrow" w:hAnsi="Arial Narrow"/>
          <w:iCs/>
          <w:color w:val="000000"/>
          <w:sz w:val="24"/>
          <w:szCs w:val="24"/>
        </w:rPr>
      </w:pPr>
      <w:r w:rsidRPr="000D6122">
        <w:rPr>
          <w:rFonts w:ascii="Arial Narrow" w:hAnsi="Arial Narrow"/>
          <w:iCs/>
          <w:color w:val="000000"/>
          <w:sz w:val="24"/>
          <w:szCs w:val="24"/>
        </w:rPr>
        <w:t>Wykonawca będzie przetwarzać dane osobowe Użytkowników dla celów podatkowych i rachunkowych w okresie obowiązywania Umowy, a także po jej wygaśnięciu przez czas niezbędny do jej rozliczenia.</w:t>
      </w:r>
    </w:p>
    <w:p w14:paraId="560DEB38" w14:textId="24E9BC6F" w:rsidR="006175C1" w:rsidRDefault="006175C1" w:rsidP="006175C1">
      <w:pPr>
        <w:pStyle w:val="Akapitzlist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35EEA1CD" w14:textId="1EC20726" w:rsidR="004E7A09" w:rsidRDefault="004E7A09" w:rsidP="006175C1">
      <w:pPr>
        <w:pStyle w:val="Akapitzlist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1498EFD5" w14:textId="77777777" w:rsidR="004E7A09" w:rsidRPr="000D6122" w:rsidRDefault="004E7A09" w:rsidP="006175C1">
      <w:pPr>
        <w:pStyle w:val="Akapitzlist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6F05AE6A" w14:textId="77777777" w:rsidR="006175C1" w:rsidRPr="000D6122" w:rsidRDefault="006175C1" w:rsidP="006175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eastAsia="pl-PL"/>
        </w:rPr>
      </w:pPr>
      <w:r w:rsidRPr="000D6122">
        <w:rPr>
          <w:rFonts w:ascii="Arial Narrow" w:hAnsi="Arial Narrow"/>
          <w:b/>
          <w:bCs/>
          <w:sz w:val="24"/>
          <w:szCs w:val="24"/>
          <w:lang w:eastAsia="pl-PL"/>
        </w:rPr>
        <w:lastRenderedPageBreak/>
        <w:t>§ 7</w:t>
      </w:r>
    </w:p>
    <w:p w14:paraId="48010800" w14:textId="77777777" w:rsidR="006175C1" w:rsidRPr="000D6122" w:rsidRDefault="006175C1" w:rsidP="006175C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4"/>
          <w:szCs w:val="24"/>
          <w:lang w:eastAsia="pl-PL"/>
        </w:rPr>
      </w:pPr>
    </w:p>
    <w:p w14:paraId="6A9CCCA0" w14:textId="0D1F8922" w:rsidR="006175C1" w:rsidRPr="000D6122" w:rsidRDefault="006175C1" w:rsidP="006175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bCs/>
          <w:sz w:val="24"/>
          <w:szCs w:val="24"/>
          <w:lang w:eastAsia="pl-PL"/>
        </w:rPr>
        <w:t xml:space="preserve">Umowa wchodzi w życie w dniu </w:t>
      </w:r>
      <w:r w:rsidR="00B864BC">
        <w:rPr>
          <w:rFonts w:ascii="Arial Narrow" w:hAnsi="Arial Narrow"/>
          <w:bCs/>
          <w:sz w:val="24"/>
          <w:szCs w:val="24"/>
          <w:lang w:eastAsia="pl-PL"/>
        </w:rPr>
        <w:t xml:space="preserve">jej podpisania </w:t>
      </w:r>
      <w:r w:rsidRPr="000D6122">
        <w:rPr>
          <w:rFonts w:ascii="Arial Narrow" w:hAnsi="Arial Narrow"/>
          <w:bCs/>
          <w:sz w:val="24"/>
          <w:szCs w:val="24"/>
          <w:lang w:eastAsia="pl-PL"/>
        </w:rPr>
        <w:t xml:space="preserve"> i obowiązuje do dnia 31 </w:t>
      </w:r>
      <w:r>
        <w:rPr>
          <w:rFonts w:ascii="Arial Narrow" w:hAnsi="Arial Narrow"/>
          <w:bCs/>
          <w:sz w:val="24"/>
          <w:szCs w:val="24"/>
          <w:lang w:eastAsia="pl-PL"/>
        </w:rPr>
        <w:t>sierpnia</w:t>
      </w:r>
      <w:r w:rsidRPr="000D6122">
        <w:rPr>
          <w:rFonts w:ascii="Arial Narrow" w:hAnsi="Arial Narrow"/>
          <w:bCs/>
          <w:sz w:val="24"/>
          <w:szCs w:val="24"/>
          <w:lang w:eastAsia="pl-PL"/>
        </w:rPr>
        <w:t xml:space="preserve"> 202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6 </w:t>
      </w:r>
      <w:r w:rsidRPr="000D6122">
        <w:rPr>
          <w:rFonts w:ascii="Arial Narrow" w:hAnsi="Arial Narrow"/>
          <w:bCs/>
          <w:sz w:val="24"/>
          <w:szCs w:val="24"/>
          <w:lang w:eastAsia="pl-PL"/>
        </w:rPr>
        <w:t>r.</w:t>
      </w:r>
    </w:p>
    <w:p w14:paraId="1C631428" w14:textId="6489E5B5" w:rsidR="006175C1" w:rsidRPr="000D6122" w:rsidRDefault="006175C1" w:rsidP="006175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D6122">
        <w:rPr>
          <w:rFonts w:ascii="Arial Narrow" w:hAnsi="Arial Narrow"/>
          <w:sz w:val="24"/>
          <w:szCs w:val="24"/>
        </w:rPr>
        <w:t>Każdej ze stron przysługuje prawo wypowiedzenia Umowy bez podania przyczyny,</w:t>
      </w:r>
      <w:r w:rsidR="00B864BC">
        <w:rPr>
          <w:rFonts w:ascii="Arial Narrow" w:hAnsi="Arial Narrow"/>
          <w:sz w:val="24"/>
          <w:szCs w:val="24"/>
        </w:rPr>
        <w:t xml:space="preserve"> </w:t>
      </w:r>
      <w:r w:rsidRPr="000D6122">
        <w:rPr>
          <w:rFonts w:ascii="Arial Narrow" w:hAnsi="Arial Narrow"/>
          <w:sz w:val="24"/>
          <w:szCs w:val="24"/>
        </w:rPr>
        <w:t>z zachowaniem miesięcznego okresu wypowiedzenia, ze skutkiem na koniec miesiąca.</w:t>
      </w:r>
    </w:p>
    <w:p w14:paraId="200909F1" w14:textId="77777777" w:rsidR="006175C1" w:rsidRPr="000D6122" w:rsidRDefault="006175C1" w:rsidP="006175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D6122">
        <w:rPr>
          <w:rFonts w:ascii="Arial Narrow" w:hAnsi="Arial Narrow"/>
          <w:sz w:val="24"/>
          <w:szCs w:val="24"/>
        </w:rPr>
        <w:t xml:space="preserve">W przypadku niewykonania lub nienależytego wykonania Umowy Zamawiającemu przysługuje prawo wypowiedzenia Umowy bez zachowania okresu wypowiedzenia, </w:t>
      </w:r>
      <w:bookmarkStart w:id="1" w:name="_Hlk131495530"/>
      <w:r w:rsidRPr="000D6122">
        <w:rPr>
          <w:rFonts w:ascii="Arial Narrow" w:hAnsi="Arial Narrow"/>
          <w:sz w:val="24"/>
          <w:szCs w:val="24"/>
        </w:rPr>
        <w:t>po bezskutecznym upływie 7 dniowego terminu wyznaczonego Wykonawcy w pisemnym wezwaniu do należytego wykonania umowy.</w:t>
      </w:r>
    </w:p>
    <w:bookmarkEnd w:id="1"/>
    <w:p w14:paraId="15CF1A00" w14:textId="77777777" w:rsidR="006175C1" w:rsidRPr="000D6122" w:rsidRDefault="006175C1" w:rsidP="006175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D6122">
        <w:rPr>
          <w:rFonts w:ascii="Arial Narrow" w:hAnsi="Arial Narrow"/>
          <w:sz w:val="24"/>
          <w:szCs w:val="24"/>
        </w:rPr>
        <w:t>Wypowiedzenia Umowy dokonuje się na piśmie pod rygorem nieważności.</w:t>
      </w:r>
    </w:p>
    <w:p w14:paraId="4525355C" w14:textId="04619373" w:rsidR="006175C1" w:rsidRPr="000D6122" w:rsidRDefault="006175C1" w:rsidP="006175C1">
      <w:pPr>
        <w:pStyle w:val="Akapitzlist"/>
        <w:numPr>
          <w:ilvl w:val="0"/>
          <w:numId w:val="27"/>
        </w:numPr>
        <w:spacing w:after="0" w:line="240" w:lineRule="auto"/>
        <w:ind w:left="426"/>
        <w:contextualSpacing w:val="0"/>
        <w:jc w:val="both"/>
        <w:rPr>
          <w:rFonts w:ascii="Arial Narrow" w:eastAsia="Times New Roman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 xml:space="preserve">W przypadku niewykonania lub nienależytego wykonywania Umowy Zamawiającemu przysługuje prawo żądania od Wykonawcy zapłaty kar umownych w wysokości </w:t>
      </w:r>
      <w:r w:rsidR="00B864BC">
        <w:rPr>
          <w:rFonts w:ascii="Arial Narrow" w:hAnsi="Arial Narrow"/>
          <w:bCs/>
          <w:sz w:val="24"/>
          <w:szCs w:val="24"/>
          <w:lang w:eastAsia="pl-PL"/>
        </w:rPr>
        <w:t>1</w:t>
      </w:r>
      <w:r w:rsidRPr="000D6122">
        <w:rPr>
          <w:rFonts w:ascii="Arial Narrow" w:hAnsi="Arial Narrow"/>
          <w:bCs/>
          <w:sz w:val="24"/>
          <w:szCs w:val="24"/>
          <w:lang w:eastAsia="pl-PL"/>
        </w:rPr>
        <w:t>0% wynagrodzenia miesięcznego należnego Wykonawcy za wszystkich Użytkowników wymienionych</w:t>
      </w:r>
      <w:r w:rsidRPr="000D6122">
        <w:rPr>
          <w:rFonts w:ascii="Arial Narrow" w:hAnsi="Arial Narrow"/>
          <w:sz w:val="24"/>
          <w:szCs w:val="24"/>
        </w:rPr>
        <w:t xml:space="preserve"> na Liście, za każdy przypadek naruszenia, </w:t>
      </w:r>
      <w:r w:rsidRPr="000D6122">
        <w:rPr>
          <w:rFonts w:ascii="Arial Narrow" w:eastAsia="Times New Roman" w:hAnsi="Arial Narrow"/>
          <w:sz w:val="24"/>
          <w:szCs w:val="24"/>
        </w:rPr>
        <w:t>po bezskutecznym upływie 7 dniowego terminu wyznaczonego Wykonawcy w pisemnym wezwaniu do należytego wykonania umowy.</w:t>
      </w:r>
    </w:p>
    <w:p w14:paraId="3F7CEF93" w14:textId="77777777" w:rsidR="006175C1" w:rsidRPr="000D6122" w:rsidRDefault="006175C1" w:rsidP="006175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bCs/>
          <w:sz w:val="24"/>
          <w:szCs w:val="24"/>
          <w:lang w:eastAsia="pl-PL"/>
        </w:rPr>
      </w:pPr>
      <w:r w:rsidRPr="000D6122">
        <w:rPr>
          <w:rFonts w:ascii="Arial Narrow" w:hAnsi="Arial Narrow"/>
          <w:sz w:val="24"/>
          <w:szCs w:val="24"/>
        </w:rPr>
        <w:t>Przez nienależyte wykonywanie Umowy rozumie się jej wykonywanie niezgodnie z jej postanowieniami lub przepisami prawa.</w:t>
      </w:r>
    </w:p>
    <w:p w14:paraId="36FFBC7C" w14:textId="77777777" w:rsidR="006175C1" w:rsidRPr="000D6122" w:rsidRDefault="006175C1" w:rsidP="006175C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Zamawiający ma prawo potrącać kary umowne z wynagrodzenia przysługującemu Wykonawcy.</w:t>
      </w:r>
    </w:p>
    <w:p w14:paraId="0BEEB1F9" w14:textId="77777777" w:rsidR="006175C1" w:rsidRPr="000D6122" w:rsidRDefault="006175C1" w:rsidP="006175C1">
      <w:pPr>
        <w:pStyle w:val="Akapitzlist"/>
        <w:ind w:left="284"/>
        <w:jc w:val="both"/>
        <w:rPr>
          <w:rFonts w:ascii="Arial Narrow" w:hAnsi="Arial Narrow"/>
          <w:iCs/>
          <w:color w:val="000000"/>
          <w:sz w:val="24"/>
          <w:szCs w:val="24"/>
        </w:rPr>
      </w:pPr>
    </w:p>
    <w:p w14:paraId="5F2E5786" w14:textId="77777777" w:rsidR="006175C1" w:rsidRPr="000D6122" w:rsidRDefault="006175C1" w:rsidP="006175C1">
      <w:pPr>
        <w:pStyle w:val="Akapitzlist"/>
        <w:ind w:left="284"/>
        <w:jc w:val="center"/>
        <w:rPr>
          <w:rFonts w:ascii="Arial Narrow" w:hAnsi="Arial Narrow"/>
          <w:b/>
          <w:sz w:val="24"/>
          <w:szCs w:val="24"/>
        </w:rPr>
      </w:pPr>
    </w:p>
    <w:p w14:paraId="0FE0A71E" w14:textId="77777777" w:rsidR="006175C1" w:rsidRPr="000D6122" w:rsidRDefault="006175C1" w:rsidP="006175C1">
      <w:pPr>
        <w:pStyle w:val="Akapitzlist"/>
        <w:ind w:left="284"/>
        <w:jc w:val="center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>§ 8</w:t>
      </w:r>
    </w:p>
    <w:p w14:paraId="3877F1E8" w14:textId="77777777" w:rsidR="006175C1" w:rsidRPr="000D6122" w:rsidRDefault="006175C1" w:rsidP="006175C1">
      <w:pPr>
        <w:pStyle w:val="Akapitzlist"/>
        <w:ind w:left="284"/>
        <w:jc w:val="center"/>
        <w:rPr>
          <w:rFonts w:ascii="Arial Narrow" w:hAnsi="Arial Narrow"/>
          <w:iCs/>
          <w:color w:val="000000"/>
          <w:sz w:val="24"/>
          <w:szCs w:val="24"/>
        </w:rPr>
      </w:pPr>
    </w:p>
    <w:p w14:paraId="6C881A1C" w14:textId="77777777" w:rsidR="006175C1" w:rsidRPr="000D6122" w:rsidRDefault="006175C1" w:rsidP="006175C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W sprawach nieuregulowanych Umową mają zastosowanie przepisy Kodeksu cywilnego.</w:t>
      </w:r>
    </w:p>
    <w:p w14:paraId="3C5E934B" w14:textId="77777777" w:rsidR="006175C1" w:rsidRPr="000D6122" w:rsidRDefault="006175C1" w:rsidP="006175C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>Spory wynikłe z Umowy rozstrzyga sąd powszechny właściwy dla siedziby Zamawiającego.</w:t>
      </w:r>
    </w:p>
    <w:p w14:paraId="1345661C" w14:textId="77777777" w:rsidR="006175C1" w:rsidRPr="000D6122" w:rsidRDefault="006175C1" w:rsidP="006175C1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686B0D0C" w14:textId="77777777" w:rsidR="006175C1" w:rsidRPr="000D6122" w:rsidRDefault="006175C1" w:rsidP="006175C1">
      <w:pPr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>§ 9</w:t>
      </w:r>
    </w:p>
    <w:p w14:paraId="6DE06D22" w14:textId="77777777" w:rsidR="006175C1" w:rsidRPr="000D6122" w:rsidRDefault="006175C1" w:rsidP="006175C1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55C7A125" w14:textId="77777777" w:rsidR="006175C1" w:rsidRPr="000D6122" w:rsidRDefault="006175C1" w:rsidP="006175C1">
      <w:pPr>
        <w:pStyle w:val="Tekstpodstawowy"/>
        <w:jc w:val="both"/>
        <w:rPr>
          <w:rFonts w:ascii="Arial Narrow" w:hAnsi="Arial Narrow"/>
          <w:bCs/>
          <w:sz w:val="24"/>
          <w:szCs w:val="24"/>
        </w:rPr>
      </w:pPr>
      <w:r w:rsidRPr="000D6122">
        <w:rPr>
          <w:rFonts w:ascii="Arial Narrow" w:hAnsi="Arial Narrow"/>
          <w:bCs/>
          <w:sz w:val="24"/>
          <w:szCs w:val="24"/>
        </w:rPr>
        <w:t xml:space="preserve">Zmiany Umowy </w:t>
      </w:r>
      <w:r w:rsidRPr="000D6122">
        <w:rPr>
          <w:rFonts w:ascii="Arial Narrow" w:hAnsi="Arial Narrow"/>
          <w:bCs/>
          <w:sz w:val="24"/>
          <w:szCs w:val="24"/>
          <w:lang w:val="pl-PL"/>
        </w:rPr>
        <w:t>wymagają</w:t>
      </w:r>
      <w:r w:rsidRPr="000D6122">
        <w:rPr>
          <w:rFonts w:ascii="Arial Narrow" w:hAnsi="Arial Narrow"/>
          <w:bCs/>
          <w:sz w:val="24"/>
          <w:szCs w:val="24"/>
        </w:rPr>
        <w:t xml:space="preserve"> </w:t>
      </w:r>
      <w:r w:rsidRPr="000D6122">
        <w:rPr>
          <w:rFonts w:ascii="Arial Narrow" w:hAnsi="Arial Narrow"/>
          <w:bCs/>
          <w:sz w:val="24"/>
          <w:szCs w:val="24"/>
          <w:lang w:val="pl-PL"/>
        </w:rPr>
        <w:t xml:space="preserve">formy </w:t>
      </w:r>
      <w:r w:rsidRPr="000D6122">
        <w:rPr>
          <w:rFonts w:ascii="Arial Narrow" w:hAnsi="Arial Narrow"/>
          <w:bCs/>
          <w:sz w:val="24"/>
          <w:szCs w:val="24"/>
        </w:rPr>
        <w:t>pisemne</w:t>
      </w:r>
      <w:r w:rsidRPr="000D6122">
        <w:rPr>
          <w:rFonts w:ascii="Arial Narrow" w:hAnsi="Arial Narrow"/>
          <w:bCs/>
          <w:sz w:val="24"/>
          <w:szCs w:val="24"/>
          <w:lang w:val="pl-PL"/>
        </w:rPr>
        <w:t xml:space="preserve">j </w:t>
      </w:r>
      <w:r w:rsidRPr="000D6122">
        <w:rPr>
          <w:rFonts w:ascii="Arial Narrow" w:hAnsi="Arial Narrow"/>
          <w:bCs/>
          <w:sz w:val="24"/>
          <w:szCs w:val="24"/>
        </w:rPr>
        <w:t>pod rygorem nieważności.</w:t>
      </w:r>
    </w:p>
    <w:p w14:paraId="667DE294" w14:textId="77777777" w:rsidR="006175C1" w:rsidRPr="000D6122" w:rsidRDefault="006175C1" w:rsidP="006175C1">
      <w:pPr>
        <w:pStyle w:val="Tekstpodstawowy"/>
        <w:jc w:val="both"/>
        <w:rPr>
          <w:rFonts w:ascii="Arial Narrow" w:hAnsi="Arial Narrow"/>
          <w:bCs/>
          <w:sz w:val="24"/>
          <w:szCs w:val="24"/>
          <w:lang w:val="pl-PL"/>
        </w:rPr>
      </w:pPr>
    </w:p>
    <w:p w14:paraId="066A3551" w14:textId="77777777" w:rsidR="006175C1" w:rsidRPr="000D6122" w:rsidRDefault="006175C1" w:rsidP="006175C1">
      <w:pPr>
        <w:pStyle w:val="Tekstpodstawowy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  <w:lang w:val="pl-PL"/>
        </w:rPr>
        <w:t xml:space="preserve">        </w:t>
      </w:r>
      <w:r w:rsidRPr="000D6122">
        <w:rPr>
          <w:rFonts w:ascii="Arial Narrow" w:hAnsi="Arial Narrow"/>
          <w:b/>
          <w:sz w:val="24"/>
          <w:szCs w:val="24"/>
        </w:rPr>
        <w:t>§ 10</w:t>
      </w:r>
    </w:p>
    <w:p w14:paraId="338C06F8" w14:textId="77777777" w:rsidR="006175C1" w:rsidRPr="000D6122" w:rsidRDefault="006175C1" w:rsidP="006175C1">
      <w:pPr>
        <w:pStyle w:val="Tekstpodstawowy"/>
        <w:rPr>
          <w:rFonts w:ascii="Arial Narrow" w:hAnsi="Arial Narrow"/>
          <w:bCs/>
          <w:sz w:val="24"/>
          <w:szCs w:val="24"/>
        </w:rPr>
      </w:pPr>
    </w:p>
    <w:p w14:paraId="1DF427D2" w14:textId="77777777" w:rsidR="006175C1" w:rsidRPr="000D6122" w:rsidRDefault="006175C1" w:rsidP="006175C1">
      <w:pPr>
        <w:pStyle w:val="Akapitzlist1"/>
        <w:ind w:left="0"/>
        <w:jc w:val="both"/>
        <w:rPr>
          <w:rFonts w:ascii="Arial Narrow" w:hAnsi="Arial Narrow" w:cs="Times New Roman"/>
        </w:rPr>
      </w:pPr>
      <w:r w:rsidRPr="000D6122">
        <w:rPr>
          <w:rFonts w:ascii="Arial Narrow" w:hAnsi="Arial Narrow" w:cs="Times New Roman"/>
        </w:rPr>
        <w:t>Umowę sporządzono w dwóch jednobrzmiących egzemplarzach – po jednym egzemplarzu dla każdej ze stron</w:t>
      </w:r>
    </w:p>
    <w:p w14:paraId="3AA860F5" w14:textId="77777777" w:rsidR="006175C1" w:rsidRPr="000D6122" w:rsidRDefault="006175C1" w:rsidP="006175C1">
      <w:pPr>
        <w:pStyle w:val="Akapitzlist1"/>
        <w:ind w:left="0"/>
        <w:jc w:val="both"/>
        <w:rPr>
          <w:rFonts w:ascii="Arial Narrow" w:hAnsi="Arial Narrow" w:cs="Times New Roman"/>
        </w:rPr>
      </w:pPr>
    </w:p>
    <w:p w14:paraId="689C5D49" w14:textId="77777777" w:rsidR="006175C1" w:rsidRPr="000D6122" w:rsidRDefault="006175C1" w:rsidP="006175C1">
      <w:pPr>
        <w:pStyle w:val="Akapitzlist1"/>
        <w:ind w:left="0"/>
        <w:jc w:val="both"/>
        <w:rPr>
          <w:rFonts w:ascii="Arial Narrow" w:hAnsi="Arial Narrow" w:cs="Times New Roman"/>
        </w:rPr>
      </w:pPr>
    </w:p>
    <w:p w14:paraId="51B3A1E5" w14:textId="77777777" w:rsidR="006175C1" w:rsidRPr="000D6122" w:rsidRDefault="006175C1" w:rsidP="006175C1">
      <w:pPr>
        <w:pStyle w:val="Akapitzlist1"/>
        <w:ind w:left="0"/>
        <w:jc w:val="both"/>
        <w:rPr>
          <w:rFonts w:ascii="Arial Narrow" w:hAnsi="Arial Narrow" w:cs="Times New Roman"/>
        </w:rPr>
      </w:pPr>
    </w:p>
    <w:p w14:paraId="7356A900" w14:textId="77777777" w:rsidR="006175C1" w:rsidRPr="000D6122" w:rsidRDefault="006175C1" w:rsidP="006175C1">
      <w:pPr>
        <w:spacing w:after="0" w:line="240" w:lineRule="auto"/>
        <w:ind w:firstLine="708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0D6122">
        <w:rPr>
          <w:rFonts w:ascii="Arial Narrow" w:hAnsi="Arial Narrow"/>
          <w:b/>
          <w:sz w:val="24"/>
          <w:szCs w:val="24"/>
        </w:rPr>
        <w:t>ZAMAWIAJĄCY</w:t>
      </w:r>
      <w:r w:rsidRPr="000D6122">
        <w:rPr>
          <w:rFonts w:ascii="Arial Narrow" w:hAnsi="Arial Narrow"/>
          <w:b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ab/>
      </w:r>
      <w:r w:rsidRPr="000D6122">
        <w:rPr>
          <w:rFonts w:ascii="Arial Narrow" w:hAnsi="Arial Narrow"/>
          <w:b/>
          <w:sz w:val="24"/>
          <w:szCs w:val="24"/>
        </w:rPr>
        <w:tab/>
        <w:t>WYKONAWCA</w:t>
      </w:r>
    </w:p>
    <w:p w14:paraId="5E9E6AE5" w14:textId="77777777" w:rsidR="006175C1" w:rsidRPr="000D6122" w:rsidRDefault="006175C1" w:rsidP="006175C1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7E77C3CE" w14:textId="77777777" w:rsidR="006175C1" w:rsidRPr="000D6122" w:rsidRDefault="006175C1" w:rsidP="006175C1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39FB643" w14:textId="77777777" w:rsidR="006175C1" w:rsidRPr="000D6122" w:rsidRDefault="006175C1" w:rsidP="006175C1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289447F5" w14:textId="130FCFF4" w:rsidR="00573B08" w:rsidRPr="006175C1" w:rsidRDefault="00573B08" w:rsidP="006175C1"/>
    <w:sectPr w:rsidR="00573B08" w:rsidRPr="006175C1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68B9763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34439FD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745C58ED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28D1" w14:textId="233E80F3" w:rsidR="00354C27" w:rsidRPr="00A95B8E" w:rsidRDefault="00CB3EE9" w:rsidP="00A95B8E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91FA179" wp14:editId="2E0431DD">
          <wp:simplePos x="0" y="0"/>
          <wp:positionH relativeFrom="column">
            <wp:posOffset>431165</wp:posOffset>
          </wp:positionH>
          <wp:positionV relativeFrom="paragraph">
            <wp:posOffset>43180</wp:posOffset>
          </wp:positionV>
          <wp:extent cx="5553075" cy="533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514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796A7C77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F3B3E5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B06CCE"/>
    <w:multiLevelType w:val="hybridMultilevel"/>
    <w:tmpl w:val="FEA2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025C71"/>
    <w:multiLevelType w:val="hybridMultilevel"/>
    <w:tmpl w:val="F22C3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60C27"/>
    <w:multiLevelType w:val="hybridMultilevel"/>
    <w:tmpl w:val="DD6653B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06AA0"/>
    <w:multiLevelType w:val="hybridMultilevel"/>
    <w:tmpl w:val="9D7067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AE44617"/>
    <w:multiLevelType w:val="hybridMultilevel"/>
    <w:tmpl w:val="AF2E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71F8"/>
    <w:multiLevelType w:val="hybridMultilevel"/>
    <w:tmpl w:val="1ED8B74E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  <w:lang w:eastAsia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AE36D65"/>
    <w:multiLevelType w:val="hybridMultilevel"/>
    <w:tmpl w:val="32CE607C"/>
    <w:lvl w:ilvl="0" w:tplc="F3EA052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F19C6"/>
    <w:multiLevelType w:val="hybridMultilevel"/>
    <w:tmpl w:val="191EF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5431D"/>
    <w:multiLevelType w:val="hybridMultilevel"/>
    <w:tmpl w:val="118C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E582D"/>
    <w:multiLevelType w:val="hybridMultilevel"/>
    <w:tmpl w:val="10F4D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A2DA9"/>
    <w:multiLevelType w:val="hybridMultilevel"/>
    <w:tmpl w:val="B876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65C2E"/>
    <w:multiLevelType w:val="hybridMultilevel"/>
    <w:tmpl w:val="F49CBE8E"/>
    <w:lvl w:ilvl="0" w:tplc="F97C983C">
      <w:start w:val="8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B3BD1"/>
    <w:multiLevelType w:val="hybridMultilevel"/>
    <w:tmpl w:val="9816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16"/>
  </w:num>
  <w:num w:numId="7">
    <w:abstractNumId w:val="10"/>
  </w:num>
  <w:num w:numId="8">
    <w:abstractNumId w:val="5"/>
  </w:num>
  <w:num w:numId="9">
    <w:abstractNumId w:val="1"/>
  </w:num>
  <w:num w:numId="10">
    <w:abstractNumId w:val="20"/>
  </w:num>
  <w:num w:numId="11">
    <w:abstractNumId w:val="3"/>
  </w:num>
  <w:num w:numId="12">
    <w:abstractNumId w:val="7"/>
  </w:num>
  <w:num w:numId="13">
    <w:abstractNumId w:val="0"/>
  </w:num>
  <w:num w:numId="14">
    <w:abstractNumId w:val="14"/>
  </w:num>
  <w:num w:numId="15">
    <w:abstractNumId w:val="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18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6"/>
  </w:num>
  <w:num w:numId="27">
    <w:abstractNumId w:val="13"/>
  </w:num>
  <w:num w:numId="28">
    <w:abstractNumId w:val="24"/>
  </w:num>
  <w:num w:numId="29">
    <w:abstractNumId w:val="22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459AD"/>
    <w:rsid w:val="0005461A"/>
    <w:rsid w:val="00097DDC"/>
    <w:rsid w:val="000A1692"/>
    <w:rsid w:val="000A4E9D"/>
    <w:rsid w:val="000A5ACF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93C45"/>
    <w:rsid w:val="001A6C0F"/>
    <w:rsid w:val="001B7FCC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71217"/>
    <w:rsid w:val="002B390A"/>
    <w:rsid w:val="002C271E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2C27"/>
    <w:rsid w:val="003C6E8B"/>
    <w:rsid w:val="003D6727"/>
    <w:rsid w:val="003E00CA"/>
    <w:rsid w:val="003E06E2"/>
    <w:rsid w:val="003E546A"/>
    <w:rsid w:val="003E662A"/>
    <w:rsid w:val="00412FD0"/>
    <w:rsid w:val="00415448"/>
    <w:rsid w:val="00444D02"/>
    <w:rsid w:val="00464CEA"/>
    <w:rsid w:val="00480B64"/>
    <w:rsid w:val="004A23B1"/>
    <w:rsid w:val="004A4CFF"/>
    <w:rsid w:val="004B11F2"/>
    <w:rsid w:val="004E7A09"/>
    <w:rsid w:val="0050297E"/>
    <w:rsid w:val="005038E8"/>
    <w:rsid w:val="00504A75"/>
    <w:rsid w:val="00506FA4"/>
    <w:rsid w:val="00527B05"/>
    <w:rsid w:val="00527CA6"/>
    <w:rsid w:val="00531784"/>
    <w:rsid w:val="00536618"/>
    <w:rsid w:val="00540E03"/>
    <w:rsid w:val="0055536B"/>
    <w:rsid w:val="00571C2A"/>
    <w:rsid w:val="00573B08"/>
    <w:rsid w:val="005B243E"/>
    <w:rsid w:val="005C6D47"/>
    <w:rsid w:val="005E59CB"/>
    <w:rsid w:val="005E6F19"/>
    <w:rsid w:val="005F0E47"/>
    <w:rsid w:val="00601704"/>
    <w:rsid w:val="006100BC"/>
    <w:rsid w:val="00615F2D"/>
    <w:rsid w:val="006175C1"/>
    <w:rsid w:val="00632DFF"/>
    <w:rsid w:val="00640268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36AA"/>
    <w:rsid w:val="007164F3"/>
    <w:rsid w:val="00736FDE"/>
    <w:rsid w:val="0074329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9261EC"/>
    <w:rsid w:val="00927B79"/>
    <w:rsid w:val="00935A84"/>
    <w:rsid w:val="009701CE"/>
    <w:rsid w:val="009969BD"/>
    <w:rsid w:val="009E1C48"/>
    <w:rsid w:val="009E3888"/>
    <w:rsid w:val="009F2A9A"/>
    <w:rsid w:val="00A12373"/>
    <w:rsid w:val="00A15609"/>
    <w:rsid w:val="00A515AA"/>
    <w:rsid w:val="00A54E21"/>
    <w:rsid w:val="00A83425"/>
    <w:rsid w:val="00A9008E"/>
    <w:rsid w:val="00A905B0"/>
    <w:rsid w:val="00A90912"/>
    <w:rsid w:val="00A95B8E"/>
    <w:rsid w:val="00AA0089"/>
    <w:rsid w:val="00AB2ED1"/>
    <w:rsid w:val="00AB4F6C"/>
    <w:rsid w:val="00AD24FE"/>
    <w:rsid w:val="00AE0AA3"/>
    <w:rsid w:val="00AE2FB8"/>
    <w:rsid w:val="00B328C4"/>
    <w:rsid w:val="00B4052A"/>
    <w:rsid w:val="00B4526B"/>
    <w:rsid w:val="00B731AD"/>
    <w:rsid w:val="00B864BC"/>
    <w:rsid w:val="00BB0B02"/>
    <w:rsid w:val="00BB5EC1"/>
    <w:rsid w:val="00BB6C0B"/>
    <w:rsid w:val="00BE2B16"/>
    <w:rsid w:val="00BF229A"/>
    <w:rsid w:val="00C1009B"/>
    <w:rsid w:val="00C5491C"/>
    <w:rsid w:val="00C576F7"/>
    <w:rsid w:val="00C66BA1"/>
    <w:rsid w:val="00C671E5"/>
    <w:rsid w:val="00C727A8"/>
    <w:rsid w:val="00CB3EE9"/>
    <w:rsid w:val="00CC11D1"/>
    <w:rsid w:val="00CC179A"/>
    <w:rsid w:val="00CD1803"/>
    <w:rsid w:val="00CE5D08"/>
    <w:rsid w:val="00D0132C"/>
    <w:rsid w:val="00D04E8D"/>
    <w:rsid w:val="00D168E5"/>
    <w:rsid w:val="00D2320E"/>
    <w:rsid w:val="00D41391"/>
    <w:rsid w:val="00D52B37"/>
    <w:rsid w:val="00D60F51"/>
    <w:rsid w:val="00D65EDF"/>
    <w:rsid w:val="00D71040"/>
    <w:rsid w:val="00D847B8"/>
    <w:rsid w:val="00DD39C0"/>
    <w:rsid w:val="00DD57C9"/>
    <w:rsid w:val="00DE56F1"/>
    <w:rsid w:val="00E01085"/>
    <w:rsid w:val="00E21C37"/>
    <w:rsid w:val="00E2520D"/>
    <w:rsid w:val="00E46444"/>
    <w:rsid w:val="00E63516"/>
    <w:rsid w:val="00E652D2"/>
    <w:rsid w:val="00E671C5"/>
    <w:rsid w:val="00E7300F"/>
    <w:rsid w:val="00E87624"/>
    <w:rsid w:val="00EB5C55"/>
    <w:rsid w:val="00EC4556"/>
    <w:rsid w:val="00ED49EB"/>
    <w:rsid w:val="00EE0D41"/>
    <w:rsid w:val="00F0126A"/>
    <w:rsid w:val="00F05DF6"/>
    <w:rsid w:val="00F13489"/>
    <w:rsid w:val="00F315BA"/>
    <w:rsid w:val="00F477E2"/>
    <w:rsid w:val="00F47979"/>
    <w:rsid w:val="00F538CD"/>
    <w:rsid w:val="00F65825"/>
    <w:rsid w:val="00F66B9B"/>
    <w:rsid w:val="00F76B91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Numerowanie,List Paragraph,lp1,List Paragraph2,normalny tekst,L1,Akapit z listą5,Preambuła,Wypunktowanie,BulletC,Wyliczanie,Obiekt,Akapit z listą31,Bullets,T_SZ_List Paragraph,WYPUNKTOWANIE Akapit z listą,CW_Lista,Podsis rysunku,2 heading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0A5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0A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">
    <w:name w:val="st"/>
    <w:basedOn w:val="Domylnaczcionkaakapitu"/>
    <w:rsid w:val="000A5ACF"/>
  </w:style>
  <w:style w:type="character" w:styleId="Uwydatnienie">
    <w:name w:val="Emphasis"/>
    <w:basedOn w:val="Domylnaczcionkaakapitu"/>
    <w:uiPriority w:val="20"/>
    <w:qFormat/>
    <w:rsid w:val="000A5ACF"/>
    <w:rPr>
      <w:i/>
      <w:iCs/>
    </w:rPr>
  </w:style>
  <w:style w:type="character" w:customStyle="1" w:styleId="AkapitzlistZnak">
    <w:name w:val="Akapit z listą Znak"/>
    <w:aliases w:val="Numerowanie Znak,List Paragraph Znak,lp1 Znak,List Paragraph2 Znak,normalny tekst Znak,L1 Znak,Akapit z listą5 Znak,Preambuła Znak,Wypunktowanie Znak,BulletC Znak,Wyliczanie Znak,Obiekt Znak,Akapit z listą31 Znak,Bullets Znak"/>
    <w:link w:val="Akapitzlist"/>
    <w:uiPriority w:val="34"/>
    <w:qFormat/>
    <w:locked/>
    <w:rsid w:val="000A5ACF"/>
  </w:style>
  <w:style w:type="paragraph" w:styleId="Tekstpodstawowy">
    <w:name w:val="Body Text"/>
    <w:basedOn w:val="Normalny"/>
    <w:link w:val="TekstpodstawowyZnak"/>
    <w:uiPriority w:val="99"/>
    <w:rsid w:val="006175C1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75C1"/>
    <w:rPr>
      <w:rFonts w:ascii="Calibri" w:eastAsia="Times New Roman" w:hAnsi="Calibri" w:cs="Times New Roman"/>
      <w:sz w:val="20"/>
      <w:szCs w:val="20"/>
      <w:lang w:val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6175C1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75C1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Akapitzlist1">
    <w:name w:val="Akapit z listą1"/>
    <w:basedOn w:val="Normalny"/>
    <w:uiPriority w:val="99"/>
    <w:rsid w:val="006175C1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7121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0816-87F3-4911-894D-1415A55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Przemysław Sipika</cp:lastModifiedBy>
  <cp:revision>12</cp:revision>
  <cp:lastPrinted>2024-09-03T13:26:00Z</cp:lastPrinted>
  <dcterms:created xsi:type="dcterms:W3CDTF">2024-09-10T08:50:00Z</dcterms:created>
  <dcterms:modified xsi:type="dcterms:W3CDTF">2025-05-21T09:31:00Z</dcterms:modified>
</cp:coreProperties>
</file>